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23F97" w14:textId="54FFE1EF" w:rsidR="00162A91" w:rsidRPr="005938C0" w:rsidRDefault="00162A91" w:rsidP="3B5E05B0">
      <w:pPr>
        <w:spacing w:before="240"/>
        <w:jc w:val="center"/>
        <w:rPr>
          <w:rFonts w:ascii="Source Sans Pro" w:eastAsia="Source Sans Pro" w:hAnsi="Source Sans Pro" w:cs="Source Sans Pro"/>
          <w:b/>
          <w:bCs/>
          <w:color w:val="AF161E"/>
          <w:sz w:val="52"/>
          <w:szCs w:val="52"/>
          <w:lang w:val="en-GB"/>
        </w:rPr>
      </w:pPr>
      <w:r w:rsidRPr="005938C0">
        <w:rPr>
          <w:rFonts w:ascii="Source Sans Pro" w:eastAsia="Source Sans Pro" w:hAnsi="Source Sans Pro" w:cs="Source Sans Pro"/>
          <w:b/>
          <w:bCs/>
          <w:color w:val="AF161E"/>
          <w:sz w:val="44"/>
          <w:szCs w:val="44"/>
          <w:lang w:val="en-GB"/>
        </w:rPr>
        <w:t>Terms of Reference (TOR)</w:t>
      </w:r>
      <w:r w:rsidR="004A062F" w:rsidRPr="005938C0">
        <w:rPr>
          <w:rFonts w:ascii="Source Sans Pro" w:eastAsia="Source Sans Pro" w:hAnsi="Source Sans Pro" w:cs="Source Sans Pro"/>
          <w:b/>
          <w:bCs/>
          <w:color w:val="AF161E"/>
          <w:sz w:val="44"/>
          <w:szCs w:val="44"/>
          <w:lang w:val="en-GB"/>
        </w:rPr>
        <w:t xml:space="preserve"> </w:t>
      </w:r>
      <w:r w:rsidRPr="005938C0">
        <w:rPr>
          <w:rFonts w:ascii="Source Sans Pro" w:eastAsia="Source Sans Pro" w:hAnsi="Source Sans Pro" w:cs="Source Sans Pro"/>
          <w:b/>
          <w:bCs/>
          <w:color w:val="AF161E"/>
          <w:sz w:val="44"/>
          <w:szCs w:val="44"/>
          <w:lang w:val="en-GB"/>
        </w:rPr>
        <w:t>for</w:t>
      </w:r>
    </w:p>
    <w:p w14:paraId="647F2334" w14:textId="3E1E6886" w:rsidR="00062062" w:rsidRPr="005938C0" w:rsidRDefault="0038699F" w:rsidP="3B5E05B0">
      <w:pPr>
        <w:spacing w:before="240"/>
        <w:jc w:val="center"/>
        <w:rPr>
          <w:rFonts w:ascii="Source Sans Pro" w:eastAsia="Source Sans Pro" w:hAnsi="Source Sans Pro" w:cs="Source Sans Pro"/>
          <w:b/>
          <w:bCs/>
          <w:iCs/>
          <w:sz w:val="32"/>
          <w:szCs w:val="36"/>
          <w:lang w:val="en-US"/>
        </w:rPr>
      </w:pPr>
      <w:r>
        <w:rPr>
          <w:rFonts w:ascii="Source Sans Pro" w:eastAsia="Source Sans Pro" w:hAnsi="Source Sans Pro" w:cs="Source Sans Pro"/>
          <w:b/>
          <w:bCs/>
          <w:iCs/>
          <w:sz w:val="32"/>
          <w:szCs w:val="36"/>
          <w:lang w:val="en-US"/>
        </w:rPr>
        <w:t xml:space="preserve">Final </w:t>
      </w:r>
      <w:r w:rsidR="003D201C">
        <w:rPr>
          <w:rFonts w:ascii="Source Sans Pro" w:eastAsia="Source Sans Pro" w:hAnsi="Source Sans Pro" w:cs="Source Sans Pro"/>
          <w:b/>
          <w:bCs/>
          <w:iCs/>
          <w:sz w:val="32"/>
          <w:szCs w:val="36"/>
          <w:lang w:val="en-US"/>
        </w:rPr>
        <w:t xml:space="preserve">Performance </w:t>
      </w:r>
      <w:r w:rsidR="005938C0">
        <w:rPr>
          <w:rFonts w:ascii="Source Sans Pro" w:eastAsia="Source Sans Pro" w:hAnsi="Source Sans Pro" w:cs="Source Sans Pro"/>
          <w:b/>
          <w:bCs/>
          <w:iCs/>
          <w:sz w:val="32"/>
          <w:szCs w:val="36"/>
          <w:lang w:val="en-US"/>
        </w:rPr>
        <w:t>E</w:t>
      </w:r>
      <w:r>
        <w:rPr>
          <w:rFonts w:ascii="Source Sans Pro" w:eastAsia="Source Sans Pro" w:hAnsi="Source Sans Pro" w:cs="Source Sans Pro"/>
          <w:b/>
          <w:bCs/>
          <w:iCs/>
          <w:sz w:val="32"/>
          <w:szCs w:val="36"/>
          <w:lang w:val="en-US"/>
        </w:rPr>
        <w:t>valuation</w:t>
      </w:r>
      <w:r w:rsidR="00062062" w:rsidRPr="005938C0">
        <w:rPr>
          <w:rFonts w:ascii="Source Sans Pro" w:eastAsia="Source Sans Pro" w:hAnsi="Source Sans Pro" w:cs="Source Sans Pro"/>
          <w:b/>
          <w:bCs/>
          <w:iCs/>
          <w:sz w:val="32"/>
          <w:szCs w:val="36"/>
          <w:lang w:val="en-US"/>
        </w:rPr>
        <w:t xml:space="preserve"> </w:t>
      </w:r>
      <w:r w:rsidR="005938C0">
        <w:rPr>
          <w:rFonts w:ascii="Source Sans Pro" w:eastAsia="Source Sans Pro" w:hAnsi="Source Sans Pro" w:cs="Source Sans Pro"/>
          <w:b/>
          <w:bCs/>
          <w:iCs/>
          <w:sz w:val="32"/>
          <w:szCs w:val="36"/>
          <w:lang w:val="en-US"/>
        </w:rPr>
        <w:t>of</w:t>
      </w:r>
      <w:r w:rsidR="00062062" w:rsidRPr="005938C0">
        <w:rPr>
          <w:rFonts w:ascii="Source Sans Pro" w:eastAsia="Source Sans Pro" w:hAnsi="Source Sans Pro" w:cs="Source Sans Pro"/>
          <w:iCs/>
          <w:sz w:val="32"/>
          <w:szCs w:val="36"/>
          <w:lang w:val="en-GB"/>
        </w:rPr>
        <w:t xml:space="preserve"> </w:t>
      </w:r>
      <w:r w:rsidR="00FB11D3" w:rsidRPr="005938C0">
        <w:rPr>
          <w:rFonts w:ascii="Source Sans Pro" w:eastAsia="Source Sans Pro" w:hAnsi="Source Sans Pro" w:cs="Source Sans Pro"/>
          <w:b/>
          <w:bCs/>
          <w:iCs/>
          <w:sz w:val="32"/>
          <w:szCs w:val="36"/>
          <w:lang w:val="en-GB"/>
        </w:rPr>
        <w:t>the project</w:t>
      </w:r>
      <w:r w:rsidR="00FB11D3" w:rsidRPr="005938C0">
        <w:rPr>
          <w:rFonts w:ascii="Source Sans Pro" w:eastAsia="Source Sans Pro" w:hAnsi="Source Sans Pro" w:cs="Source Sans Pro"/>
          <w:iCs/>
          <w:sz w:val="32"/>
          <w:szCs w:val="36"/>
          <w:lang w:val="en-GB"/>
        </w:rPr>
        <w:t xml:space="preserve"> </w:t>
      </w:r>
      <w:r w:rsidR="00FB11D3" w:rsidRPr="005938C0">
        <w:rPr>
          <w:rFonts w:ascii="Source Sans Pro" w:eastAsia="Source Sans Pro" w:hAnsi="Source Sans Pro" w:cs="Source Sans Pro"/>
          <w:b/>
          <w:bCs/>
          <w:iCs/>
          <w:sz w:val="32"/>
          <w:szCs w:val="36"/>
          <w:lang w:val="en-GB"/>
        </w:rPr>
        <w:t>‘</w:t>
      </w:r>
      <w:r w:rsidR="00062062" w:rsidRPr="005938C0">
        <w:rPr>
          <w:rFonts w:ascii="Source Sans Pro" w:eastAsia="Source Sans Pro" w:hAnsi="Source Sans Pro" w:cs="Source Sans Pro"/>
          <w:b/>
          <w:bCs/>
          <w:iCs/>
          <w:sz w:val="32"/>
          <w:szCs w:val="36"/>
          <w:lang w:val="en-GB"/>
        </w:rPr>
        <w:t>Humanitarian Outreach for Protection and Empowerment</w:t>
      </w:r>
      <w:r w:rsidR="00FB11D3" w:rsidRPr="005938C0">
        <w:rPr>
          <w:rFonts w:ascii="Source Sans Pro" w:eastAsia="Source Sans Pro" w:hAnsi="Source Sans Pro" w:cs="Source Sans Pro"/>
          <w:b/>
          <w:bCs/>
          <w:iCs/>
          <w:sz w:val="32"/>
          <w:szCs w:val="36"/>
          <w:lang w:val="en-GB"/>
        </w:rPr>
        <w:t xml:space="preserve"> (HOPE)’ </w:t>
      </w:r>
      <w:r w:rsidR="00062062" w:rsidRPr="005938C0">
        <w:rPr>
          <w:rFonts w:ascii="Source Sans Pro" w:eastAsia="Source Sans Pro" w:hAnsi="Source Sans Pro" w:cs="Source Sans Pro"/>
          <w:b/>
          <w:bCs/>
          <w:iCs/>
          <w:sz w:val="32"/>
          <w:szCs w:val="36"/>
          <w:lang w:val="en-US"/>
        </w:rPr>
        <w:t xml:space="preserve"> </w:t>
      </w:r>
    </w:p>
    <w:tbl>
      <w:tblPr>
        <w:tblStyle w:val="TableGrid"/>
        <w:tblW w:w="9720" w:type="dxa"/>
        <w:tblLook w:val="04A0" w:firstRow="1" w:lastRow="0" w:firstColumn="1" w:lastColumn="0" w:noHBand="0" w:noVBand="1"/>
      </w:tblPr>
      <w:tblGrid>
        <w:gridCol w:w="9720"/>
      </w:tblGrid>
      <w:tr w:rsidR="00D53897" w:rsidRPr="00B3407C" w14:paraId="4630F87B" w14:textId="77777777" w:rsidTr="3B5E05B0">
        <w:trPr>
          <w:trHeight w:val="68"/>
        </w:trPr>
        <w:tc>
          <w:tcPr>
            <w:tcW w:w="9720" w:type="dxa"/>
            <w:tcBorders>
              <w:top w:val="nil"/>
              <w:left w:val="nil"/>
              <w:bottom w:val="nil"/>
              <w:right w:val="nil"/>
            </w:tcBorders>
            <w:shd w:val="clear" w:color="auto" w:fill="AF161E"/>
          </w:tcPr>
          <w:p w14:paraId="5F727CF7" w14:textId="3405AA1F" w:rsidR="00D53897" w:rsidRPr="005938C0" w:rsidRDefault="00D53897" w:rsidP="3B5E05B0">
            <w:pPr>
              <w:spacing w:after="0"/>
              <w:rPr>
                <w:rFonts w:ascii="Source Sans Pro" w:eastAsia="Source Sans Pro" w:hAnsi="Source Sans Pro" w:cs="Source Sans Pro"/>
                <w:sz w:val="6"/>
                <w:szCs w:val="6"/>
                <w:lang w:val="en-GB"/>
              </w:rPr>
            </w:pPr>
          </w:p>
        </w:tc>
      </w:tr>
    </w:tbl>
    <w:p w14:paraId="430C5761" w14:textId="5367300B" w:rsidR="00D53897" w:rsidRPr="005938C0" w:rsidRDefault="00D53897" w:rsidP="3B5E05B0">
      <w:pPr>
        <w:spacing w:after="0"/>
        <w:rPr>
          <w:rFonts w:ascii="Source Sans Pro" w:eastAsia="Source Sans Pro" w:hAnsi="Source Sans Pro" w:cs="Source Sans Pro"/>
          <w:lang w:val="en-GB"/>
        </w:rPr>
      </w:pPr>
    </w:p>
    <w:p w14:paraId="2DCDADA7" w14:textId="468BA67A" w:rsidR="009773E0" w:rsidRPr="005938C0" w:rsidRDefault="009773E0" w:rsidP="3B5E05B0">
      <w:pPr>
        <w:spacing w:after="0"/>
        <w:rPr>
          <w:rFonts w:ascii="Source Sans Pro" w:eastAsia="Source Sans Pro" w:hAnsi="Source Sans Pro" w:cs="Source Sans Pro"/>
          <w:lang w:val="en-GB"/>
        </w:rPr>
      </w:pPr>
    </w:p>
    <w:p w14:paraId="767E62BF" w14:textId="18F3947D" w:rsidR="009773E0" w:rsidRPr="005938C0" w:rsidRDefault="003D201C" w:rsidP="3B5E05B0">
      <w:pPr>
        <w:spacing w:after="0"/>
        <w:jc w:val="center"/>
        <w:rPr>
          <w:rFonts w:ascii="Source Sans Pro" w:eastAsia="Source Sans Pro" w:hAnsi="Source Sans Pro" w:cs="Source Sans Pro"/>
          <w:b/>
          <w:bCs/>
          <w:sz w:val="28"/>
          <w:szCs w:val="28"/>
          <w:lang w:val="en-GB"/>
        </w:rPr>
      </w:pPr>
      <w:r>
        <w:rPr>
          <w:rFonts w:ascii="Source Sans Pro" w:eastAsia="Source Sans Pro" w:hAnsi="Source Sans Pro" w:cs="Source Sans Pro"/>
          <w:b/>
          <w:bCs/>
          <w:sz w:val="28"/>
          <w:szCs w:val="28"/>
          <w:lang w:val="en-GB"/>
        </w:rPr>
        <w:t>February</w:t>
      </w:r>
      <w:r w:rsidR="009773E0" w:rsidRPr="005938C0">
        <w:rPr>
          <w:rFonts w:ascii="Source Sans Pro" w:eastAsia="Source Sans Pro" w:hAnsi="Source Sans Pro" w:cs="Source Sans Pro"/>
          <w:b/>
          <w:bCs/>
          <w:sz w:val="28"/>
          <w:szCs w:val="28"/>
          <w:lang w:val="en-GB"/>
        </w:rPr>
        <w:t xml:space="preserve"> 202</w:t>
      </w:r>
      <w:r w:rsidR="00847AFB" w:rsidRPr="005938C0">
        <w:rPr>
          <w:rFonts w:ascii="Source Sans Pro" w:eastAsia="Source Sans Pro" w:hAnsi="Source Sans Pro" w:cs="Source Sans Pro"/>
          <w:b/>
          <w:bCs/>
          <w:sz w:val="28"/>
          <w:szCs w:val="28"/>
          <w:lang w:val="en-GB"/>
        </w:rPr>
        <w:t>6</w:t>
      </w:r>
    </w:p>
    <w:p w14:paraId="71568F0C" w14:textId="20BAC688" w:rsidR="00E40BB7" w:rsidRPr="005938C0" w:rsidRDefault="00E40BB7" w:rsidP="3B5E05B0">
      <w:pPr>
        <w:spacing w:after="0"/>
        <w:rPr>
          <w:rFonts w:ascii="Source Sans Pro" w:eastAsia="Source Sans Pro" w:hAnsi="Source Sans Pro" w:cs="Source Sans Pro"/>
          <w:lang w:val="en-GB"/>
        </w:rPr>
      </w:pPr>
    </w:p>
    <w:p w14:paraId="18796F27" w14:textId="05A9E0F8" w:rsidR="000D28FB" w:rsidRPr="005938C0" w:rsidRDefault="000D28FB" w:rsidP="3B5E05B0">
      <w:pPr>
        <w:spacing w:after="0"/>
        <w:rPr>
          <w:rFonts w:ascii="Source Sans Pro" w:eastAsia="Source Sans Pro" w:hAnsi="Source Sans Pro" w:cs="Source Sans Pro"/>
          <w:lang w:val="en-GB"/>
        </w:rPr>
      </w:pPr>
    </w:p>
    <w:sdt>
      <w:sdtPr>
        <w:rPr>
          <w:rFonts w:ascii="Source Sans Pro" w:eastAsia="Source Sans Pro" w:hAnsi="Source Sans Pro" w:cs="Source Sans Pro"/>
          <w:color w:val="auto"/>
          <w:sz w:val="22"/>
          <w:szCs w:val="22"/>
          <w:lang w:val="fr-FR"/>
        </w:rPr>
        <w:id w:val="258375281"/>
        <w:docPartObj>
          <w:docPartGallery w:val="Table of Contents"/>
          <w:docPartUnique/>
        </w:docPartObj>
      </w:sdtPr>
      <w:sdtContent>
        <w:p w14:paraId="1DEE2206" w14:textId="769FBB2E" w:rsidR="000D28FB" w:rsidRPr="005938C0" w:rsidRDefault="000D28FB" w:rsidP="3B5E05B0">
          <w:pPr>
            <w:pStyle w:val="TOCHeading"/>
            <w:rPr>
              <w:rFonts w:ascii="Source Sans Pro" w:eastAsia="Source Sans Pro" w:hAnsi="Source Sans Pro" w:cs="Source Sans Pro"/>
              <w:color w:val="C00000"/>
              <w:sz w:val="36"/>
              <w:szCs w:val="36"/>
            </w:rPr>
          </w:pPr>
          <w:r w:rsidRPr="3B5E05B0">
            <w:rPr>
              <w:rFonts w:asciiTheme="minorHAnsi" w:hAnsiTheme="minorHAnsi" w:cstheme="minorBidi"/>
              <w:color w:val="C00000"/>
              <w:sz w:val="36"/>
              <w:szCs w:val="36"/>
            </w:rPr>
            <w:t>Table of Contents</w:t>
          </w:r>
        </w:p>
        <w:p w14:paraId="56B34A22" w14:textId="64D800FA" w:rsidR="002D08A1" w:rsidRDefault="0026107F">
          <w:pPr>
            <w:pStyle w:val="TOC1"/>
            <w:tabs>
              <w:tab w:val="left" w:pos="440"/>
              <w:tab w:val="right" w:leader="dot" w:pos="9062"/>
            </w:tabs>
            <w:rPr>
              <w:rFonts w:eastAsiaTheme="minorEastAsia"/>
              <w:noProof/>
              <w:lang w:val="en-GB" w:eastAsia="en-GB"/>
            </w:rPr>
          </w:pPr>
          <w:r>
            <w:fldChar w:fldCharType="begin"/>
          </w:r>
          <w:r w:rsidR="000D28FB" w:rsidRPr="004433DE">
            <w:instrText>TOC \o "1-3" \z \u \h</w:instrText>
          </w:r>
          <w:r>
            <w:fldChar w:fldCharType="separate"/>
          </w:r>
          <w:hyperlink w:anchor="_Toc221888025" w:history="1">
            <w:r w:rsidR="002D08A1" w:rsidRPr="00EB4FE1">
              <w:rPr>
                <w:rStyle w:val="Hyperlink"/>
                <w:rFonts w:ascii="Source Sans Pro" w:eastAsia="Source Sans Pro" w:hAnsi="Source Sans Pro" w:cs="Source Sans Pro"/>
                <w:noProof/>
                <w:lang w:val="en-GB"/>
              </w:rPr>
              <w:t>1.</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Who is the Danish Refugee Council?</w:t>
            </w:r>
            <w:r w:rsidR="002D08A1">
              <w:rPr>
                <w:noProof/>
                <w:webHidden/>
              </w:rPr>
              <w:tab/>
            </w:r>
            <w:r w:rsidR="002D08A1">
              <w:rPr>
                <w:noProof/>
                <w:webHidden/>
              </w:rPr>
              <w:fldChar w:fldCharType="begin"/>
            </w:r>
            <w:r w:rsidR="002D08A1">
              <w:rPr>
                <w:noProof/>
                <w:webHidden/>
              </w:rPr>
              <w:instrText xml:space="preserve"> PAGEREF _Toc221888025 \h </w:instrText>
            </w:r>
            <w:r w:rsidR="002D08A1">
              <w:rPr>
                <w:noProof/>
                <w:webHidden/>
              </w:rPr>
            </w:r>
            <w:r w:rsidR="002D08A1">
              <w:rPr>
                <w:noProof/>
                <w:webHidden/>
              </w:rPr>
              <w:fldChar w:fldCharType="separate"/>
            </w:r>
            <w:r w:rsidR="002D08A1">
              <w:rPr>
                <w:noProof/>
                <w:webHidden/>
              </w:rPr>
              <w:t>2</w:t>
            </w:r>
            <w:r w:rsidR="002D08A1">
              <w:rPr>
                <w:noProof/>
                <w:webHidden/>
              </w:rPr>
              <w:fldChar w:fldCharType="end"/>
            </w:r>
          </w:hyperlink>
        </w:p>
        <w:p w14:paraId="372FDE88" w14:textId="1C022D24" w:rsidR="002D08A1" w:rsidRDefault="00000000">
          <w:pPr>
            <w:pStyle w:val="TOC1"/>
            <w:tabs>
              <w:tab w:val="left" w:pos="440"/>
              <w:tab w:val="right" w:leader="dot" w:pos="9062"/>
            </w:tabs>
            <w:rPr>
              <w:rFonts w:eastAsiaTheme="minorEastAsia"/>
              <w:noProof/>
              <w:lang w:val="en-GB" w:eastAsia="en-GB"/>
            </w:rPr>
          </w:pPr>
          <w:hyperlink w:anchor="_Toc221888026" w:history="1">
            <w:r w:rsidR="002D08A1" w:rsidRPr="00EB4FE1">
              <w:rPr>
                <w:rStyle w:val="Hyperlink"/>
                <w:rFonts w:ascii="Source Sans Pro" w:eastAsia="Source Sans Pro" w:hAnsi="Source Sans Pro" w:cs="Source Sans Pro"/>
                <w:noProof/>
                <w:lang w:val="en-GB"/>
              </w:rPr>
              <w:t>2.</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Purpose of the consultancy</w:t>
            </w:r>
            <w:r w:rsidR="002D08A1">
              <w:rPr>
                <w:noProof/>
                <w:webHidden/>
              </w:rPr>
              <w:tab/>
            </w:r>
            <w:r w:rsidR="002D08A1">
              <w:rPr>
                <w:noProof/>
                <w:webHidden/>
              </w:rPr>
              <w:fldChar w:fldCharType="begin"/>
            </w:r>
            <w:r w:rsidR="002D08A1">
              <w:rPr>
                <w:noProof/>
                <w:webHidden/>
              </w:rPr>
              <w:instrText xml:space="preserve"> PAGEREF _Toc221888026 \h </w:instrText>
            </w:r>
            <w:r w:rsidR="002D08A1">
              <w:rPr>
                <w:noProof/>
                <w:webHidden/>
              </w:rPr>
            </w:r>
            <w:r w:rsidR="002D08A1">
              <w:rPr>
                <w:noProof/>
                <w:webHidden/>
              </w:rPr>
              <w:fldChar w:fldCharType="separate"/>
            </w:r>
            <w:r w:rsidR="002D08A1">
              <w:rPr>
                <w:noProof/>
                <w:webHidden/>
              </w:rPr>
              <w:t>2</w:t>
            </w:r>
            <w:r w:rsidR="002D08A1">
              <w:rPr>
                <w:noProof/>
                <w:webHidden/>
              </w:rPr>
              <w:fldChar w:fldCharType="end"/>
            </w:r>
          </w:hyperlink>
        </w:p>
        <w:p w14:paraId="4278DBA0" w14:textId="27AC7C9C" w:rsidR="002D08A1" w:rsidRDefault="00000000">
          <w:pPr>
            <w:pStyle w:val="TOC1"/>
            <w:tabs>
              <w:tab w:val="left" w:pos="440"/>
              <w:tab w:val="right" w:leader="dot" w:pos="9062"/>
            </w:tabs>
            <w:rPr>
              <w:rFonts w:eastAsiaTheme="minorEastAsia"/>
              <w:noProof/>
              <w:lang w:val="en-GB" w:eastAsia="en-GB"/>
            </w:rPr>
          </w:pPr>
          <w:hyperlink w:anchor="_Toc221888027" w:history="1">
            <w:r w:rsidR="002D08A1" w:rsidRPr="00EB4FE1">
              <w:rPr>
                <w:rStyle w:val="Hyperlink"/>
                <w:rFonts w:ascii="Source Sans Pro" w:eastAsia="Source Sans Pro" w:hAnsi="Source Sans Pro" w:cs="Source Sans Pro"/>
                <w:noProof/>
                <w:lang w:val="en-GB"/>
              </w:rPr>
              <w:t>3.</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Background</w:t>
            </w:r>
            <w:r w:rsidR="002D08A1">
              <w:rPr>
                <w:noProof/>
                <w:webHidden/>
              </w:rPr>
              <w:tab/>
            </w:r>
            <w:r w:rsidR="002D08A1">
              <w:rPr>
                <w:noProof/>
                <w:webHidden/>
              </w:rPr>
              <w:fldChar w:fldCharType="begin"/>
            </w:r>
            <w:r w:rsidR="002D08A1">
              <w:rPr>
                <w:noProof/>
                <w:webHidden/>
              </w:rPr>
              <w:instrText xml:space="preserve"> PAGEREF _Toc221888027 \h </w:instrText>
            </w:r>
            <w:r w:rsidR="002D08A1">
              <w:rPr>
                <w:noProof/>
                <w:webHidden/>
              </w:rPr>
            </w:r>
            <w:r w:rsidR="002D08A1">
              <w:rPr>
                <w:noProof/>
                <w:webHidden/>
              </w:rPr>
              <w:fldChar w:fldCharType="separate"/>
            </w:r>
            <w:r w:rsidR="002D08A1">
              <w:rPr>
                <w:noProof/>
                <w:webHidden/>
              </w:rPr>
              <w:t>2</w:t>
            </w:r>
            <w:r w:rsidR="002D08A1">
              <w:rPr>
                <w:noProof/>
                <w:webHidden/>
              </w:rPr>
              <w:fldChar w:fldCharType="end"/>
            </w:r>
          </w:hyperlink>
        </w:p>
        <w:p w14:paraId="318E6942" w14:textId="55598EC2" w:rsidR="002D08A1" w:rsidRDefault="00000000">
          <w:pPr>
            <w:pStyle w:val="TOC1"/>
            <w:tabs>
              <w:tab w:val="left" w:pos="440"/>
              <w:tab w:val="right" w:leader="dot" w:pos="9062"/>
            </w:tabs>
            <w:rPr>
              <w:rFonts w:eastAsiaTheme="minorEastAsia"/>
              <w:noProof/>
              <w:lang w:val="en-GB" w:eastAsia="en-GB"/>
            </w:rPr>
          </w:pPr>
          <w:hyperlink w:anchor="_Toc221888028" w:history="1">
            <w:r w:rsidR="002D08A1" w:rsidRPr="00EB4FE1">
              <w:rPr>
                <w:rStyle w:val="Hyperlink"/>
                <w:rFonts w:ascii="Source Sans Pro" w:eastAsia="Source Sans Pro" w:hAnsi="Source Sans Pro" w:cs="Source Sans Pro"/>
                <w:noProof/>
                <w:lang w:val="en-GB"/>
              </w:rPr>
              <w:t>4.</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Objective of the consultancy</w:t>
            </w:r>
            <w:r w:rsidR="002D08A1">
              <w:rPr>
                <w:noProof/>
                <w:webHidden/>
              </w:rPr>
              <w:tab/>
            </w:r>
            <w:r w:rsidR="002D08A1">
              <w:rPr>
                <w:noProof/>
                <w:webHidden/>
              </w:rPr>
              <w:fldChar w:fldCharType="begin"/>
            </w:r>
            <w:r w:rsidR="002D08A1">
              <w:rPr>
                <w:noProof/>
                <w:webHidden/>
              </w:rPr>
              <w:instrText xml:space="preserve"> PAGEREF _Toc221888028 \h </w:instrText>
            </w:r>
            <w:r w:rsidR="002D08A1">
              <w:rPr>
                <w:noProof/>
                <w:webHidden/>
              </w:rPr>
            </w:r>
            <w:r w:rsidR="002D08A1">
              <w:rPr>
                <w:noProof/>
                <w:webHidden/>
              </w:rPr>
              <w:fldChar w:fldCharType="separate"/>
            </w:r>
            <w:r w:rsidR="002D08A1">
              <w:rPr>
                <w:noProof/>
                <w:webHidden/>
              </w:rPr>
              <w:t>3</w:t>
            </w:r>
            <w:r w:rsidR="002D08A1">
              <w:rPr>
                <w:noProof/>
                <w:webHidden/>
              </w:rPr>
              <w:fldChar w:fldCharType="end"/>
            </w:r>
          </w:hyperlink>
        </w:p>
        <w:p w14:paraId="3F68E48A" w14:textId="7ADC6AF8" w:rsidR="002D08A1" w:rsidRDefault="00000000">
          <w:pPr>
            <w:pStyle w:val="TOC1"/>
            <w:tabs>
              <w:tab w:val="left" w:pos="440"/>
              <w:tab w:val="right" w:leader="dot" w:pos="9062"/>
            </w:tabs>
            <w:rPr>
              <w:rFonts w:eastAsiaTheme="minorEastAsia"/>
              <w:noProof/>
              <w:lang w:val="en-GB" w:eastAsia="en-GB"/>
            </w:rPr>
          </w:pPr>
          <w:hyperlink w:anchor="_Toc221888029" w:history="1">
            <w:r w:rsidR="002D08A1" w:rsidRPr="00EB4FE1">
              <w:rPr>
                <w:rStyle w:val="Hyperlink"/>
                <w:rFonts w:ascii="Source Sans Pro" w:eastAsia="Source Sans Pro" w:hAnsi="Source Sans Pro" w:cs="Source Sans Pro"/>
                <w:noProof/>
                <w:lang w:val="en-GB"/>
              </w:rPr>
              <w:t>5.</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Scope of work and Methodology</w:t>
            </w:r>
            <w:r w:rsidR="002D08A1">
              <w:rPr>
                <w:noProof/>
                <w:webHidden/>
              </w:rPr>
              <w:tab/>
            </w:r>
            <w:r w:rsidR="002D08A1">
              <w:rPr>
                <w:noProof/>
                <w:webHidden/>
              </w:rPr>
              <w:fldChar w:fldCharType="begin"/>
            </w:r>
            <w:r w:rsidR="002D08A1">
              <w:rPr>
                <w:noProof/>
                <w:webHidden/>
              </w:rPr>
              <w:instrText xml:space="preserve"> PAGEREF _Toc221888029 \h </w:instrText>
            </w:r>
            <w:r w:rsidR="002D08A1">
              <w:rPr>
                <w:noProof/>
                <w:webHidden/>
              </w:rPr>
            </w:r>
            <w:r w:rsidR="002D08A1">
              <w:rPr>
                <w:noProof/>
                <w:webHidden/>
              </w:rPr>
              <w:fldChar w:fldCharType="separate"/>
            </w:r>
            <w:r w:rsidR="002D08A1">
              <w:rPr>
                <w:noProof/>
                <w:webHidden/>
              </w:rPr>
              <w:t>5</w:t>
            </w:r>
            <w:r w:rsidR="002D08A1">
              <w:rPr>
                <w:noProof/>
                <w:webHidden/>
              </w:rPr>
              <w:fldChar w:fldCharType="end"/>
            </w:r>
          </w:hyperlink>
        </w:p>
        <w:p w14:paraId="36145AA0" w14:textId="5D2CF9CF" w:rsidR="002D08A1" w:rsidRDefault="00000000">
          <w:pPr>
            <w:pStyle w:val="TOC1"/>
            <w:tabs>
              <w:tab w:val="left" w:pos="440"/>
              <w:tab w:val="right" w:leader="dot" w:pos="9062"/>
            </w:tabs>
            <w:rPr>
              <w:rFonts w:eastAsiaTheme="minorEastAsia"/>
              <w:noProof/>
              <w:lang w:val="en-GB" w:eastAsia="en-GB"/>
            </w:rPr>
          </w:pPr>
          <w:hyperlink w:anchor="_Toc221888030" w:history="1">
            <w:r w:rsidR="002D08A1" w:rsidRPr="00EB4FE1">
              <w:rPr>
                <w:rStyle w:val="Hyperlink"/>
                <w:rFonts w:ascii="Source Sans Pro" w:eastAsia="Source Sans Pro" w:hAnsi="Source Sans Pro" w:cs="Source Sans Pro"/>
                <w:noProof/>
                <w:lang w:val="en-GB"/>
              </w:rPr>
              <w:t>6.</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Deliverables</w:t>
            </w:r>
            <w:r w:rsidR="002D08A1">
              <w:rPr>
                <w:noProof/>
                <w:webHidden/>
              </w:rPr>
              <w:tab/>
            </w:r>
            <w:r w:rsidR="002D08A1">
              <w:rPr>
                <w:noProof/>
                <w:webHidden/>
              </w:rPr>
              <w:fldChar w:fldCharType="begin"/>
            </w:r>
            <w:r w:rsidR="002D08A1">
              <w:rPr>
                <w:noProof/>
                <w:webHidden/>
              </w:rPr>
              <w:instrText xml:space="preserve"> PAGEREF _Toc221888030 \h </w:instrText>
            </w:r>
            <w:r w:rsidR="002D08A1">
              <w:rPr>
                <w:noProof/>
                <w:webHidden/>
              </w:rPr>
            </w:r>
            <w:r w:rsidR="002D08A1">
              <w:rPr>
                <w:noProof/>
                <w:webHidden/>
              </w:rPr>
              <w:fldChar w:fldCharType="separate"/>
            </w:r>
            <w:r w:rsidR="002D08A1">
              <w:rPr>
                <w:noProof/>
                <w:webHidden/>
              </w:rPr>
              <w:t>6</w:t>
            </w:r>
            <w:r w:rsidR="002D08A1">
              <w:rPr>
                <w:noProof/>
                <w:webHidden/>
              </w:rPr>
              <w:fldChar w:fldCharType="end"/>
            </w:r>
          </w:hyperlink>
        </w:p>
        <w:p w14:paraId="45E57375" w14:textId="16EEE661" w:rsidR="002D08A1" w:rsidRDefault="00000000">
          <w:pPr>
            <w:pStyle w:val="TOC1"/>
            <w:tabs>
              <w:tab w:val="left" w:pos="440"/>
              <w:tab w:val="right" w:leader="dot" w:pos="9062"/>
            </w:tabs>
            <w:rPr>
              <w:rFonts w:eastAsiaTheme="minorEastAsia"/>
              <w:noProof/>
              <w:lang w:val="en-GB" w:eastAsia="en-GB"/>
            </w:rPr>
          </w:pPr>
          <w:hyperlink w:anchor="_Toc221888031" w:history="1">
            <w:r w:rsidR="002D08A1" w:rsidRPr="00EB4FE1">
              <w:rPr>
                <w:rStyle w:val="Hyperlink"/>
                <w:rFonts w:ascii="Source Sans Pro" w:eastAsia="Source Sans Pro" w:hAnsi="Source Sans Pro" w:cs="Source Sans Pro"/>
                <w:noProof/>
                <w:lang w:val="en-GB"/>
              </w:rPr>
              <w:t>7.</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Duration, timeline, and payment</w:t>
            </w:r>
            <w:r w:rsidR="002D08A1">
              <w:rPr>
                <w:noProof/>
                <w:webHidden/>
              </w:rPr>
              <w:tab/>
            </w:r>
            <w:r w:rsidR="002D08A1">
              <w:rPr>
                <w:noProof/>
                <w:webHidden/>
              </w:rPr>
              <w:fldChar w:fldCharType="begin"/>
            </w:r>
            <w:r w:rsidR="002D08A1">
              <w:rPr>
                <w:noProof/>
                <w:webHidden/>
              </w:rPr>
              <w:instrText xml:space="preserve"> PAGEREF _Toc221888031 \h </w:instrText>
            </w:r>
            <w:r w:rsidR="002D08A1">
              <w:rPr>
                <w:noProof/>
                <w:webHidden/>
              </w:rPr>
            </w:r>
            <w:r w:rsidR="002D08A1">
              <w:rPr>
                <w:noProof/>
                <w:webHidden/>
              </w:rPr>
              <w:fldChar w:fldCharType="separate"/>
            </w:r>
            <w:r w:rsidR="002D08A1">
              <w:rPr>
                <w:noProof/>
                <w:webHidden/>
              </w:rPr>
              <w:t>7</w:t>
            </w:r>
            <w:r w:rsidR="002D08A1">
              <w:rPr>
                <w:noProof/>
                <w:webHidden/>
              </w:rPr>
              <w:fldChar w:fldCharType="end"/>
            </w:r>
          </w:hyperlink>
        </w:p>
        <w:p w14:paraId="0E8B2659" w14:textId="4432A03C" w:rsidR="002D08A1" w:rsidRDefault="00000000">
          <w:pPr>
            <w:pStyle w:val="TOC1"/>
            <w:tabs>
              <w:tab w:val="left" w:pos="440"/>
              <w:tab w:val="right" w:leader="dot" w:pos="9062"/>
            </w:tabs>
            <w:rPr>
              <w:rFonts w:eastAsiaTheme="minorEastAsia"/>
              <w:noProof/>
              <w:lang w:val="en-GB" w:eastAsia="en-GB"/>
            </w:rPr>
          </w:pPr>
          <w:hyperlink w:anchor="_Toc221888032" w:history="1">
            <w:r w:rsidR="002D08A1" w:rsidRPr="00EB4FE1">
              <w:rPr>
                <w:rStyle w:val="Hyperlink"/>
                <w:rFonts w:ascii="Source Sans Pro" w:eastAsia="Source Sans Pro" w:hAnsi="Source Sans Pro" w:cs="Source Sans Pro"/>
                <w:noProof/>
                <w:lang w:val="en-GB"/>
              </w:rPr>
              <w:t>8.</w:t>
            </w:r>
            <w:r w:rsidR="002D08A1">
              <w:rPr>
                <w:rFonts w:eastAsiaTheme="minorEastAsia"/>
                <w:noProof/>
                <w:lang w:val="en-GB" w:eastAsia="en-GB"/>
              </w:rPr>
              <w:tab/>
            </w:r>
            <w:r w:rsidR="002D08A1" w:rsidRPr="00EB4FE1">
              <w:rPr>
                <w:rStyle w:val="Hyperlink"/>
                <w:rFonts w:ascii="Source Sans Pro" w:eastAsia="Source Sans Pro" w:hAnsi="Source Sans Pro" w:cs="Source Sans Pro"/>
                <w:noProof/>
                <w:lang w:val="en-GB"/>
              </w:rPr>
              <w:t>Proposed Composition of Team</w:t>
            </w:r>
            <w:r w:rsidR="002D08A1">
              <w:rPr>
                <w:noProof/>
                <w:webHidden/>
              </w:rPr>
              <w:tab/>
            </w:r>
            <w:r w:rsidR="002D08A1">
              <w:rPr>
                <w:noProof/>
                <w:webHidden/>
              </w:rPr>
              <w:fldChar w:fldCharType="begin"/>
            </w:r>
            <w:r w:rsidR="002D08A1">
              <w:rPr>
                <w:noProof/>
                <w:webHidden/>
              </w:rPr>
              <w:instrText xml:space="preserve"> PAGEREF _Toc221888032 \h </w:instrText>
            </w:r>
            <w:r w:rsidR="002D08A1">
              <w:rPr>
                <w:noProof/>
                <w:webHidden/>
              </w:rPr>
            </w:r>
            <w:r w:rsidR="002D08A1">
              <w:rPr>
                <w:noProof/>
                <w:webHidden/>
              </w:rPr>
              <w:fldChar w:fldCharType="separate"/>
            </w:r>
            <w:r w:rsidR="002D08A1">
              <w:rPr>
                <w:noProof/>
                <w:webHidden/>
              </w:rPr>
              <w:t>8</w:t>
            </w:r>
            <w:r w:rsidR="002D08A1">
              <w:rPr>
                <w:noProof/>
                <w:webHidden/>
              </w:rPr>
              <w:fldChar w:fldCharType="end"/>
            </w:r>
          </w:hyperlink>
        </w:p>
        <w:p w14:paraId="0B4AEBD1" w14:textId="6A42FF1A" w:rsidR="002D08A1" w:rsidRDefault="00000000">
          <w:pPr>
            <w:pStyle w:val="TOC1"/>
            <w:tabs>
              <w:tab w:val="right" w:leader="dot" w:pos="9062"/>
            </w:tabs>
            <w:rPr>
              <w:rFonts w:eastAsiaTheme="minorEastAsia"/>
              <w:noProof/>
              <w:lang w:val="en-GB" w:eastAsia="en-GB"/>
            </w:rPr>
          </w:pPr>
          <w:hyperlink w:anchor="_Toc221888033" w:history="1">
            <w:r w:rsidR="002D08A1" w:rsidRPr="00EB4FE1">
              <w:rPr>
                <w:rStyle w:val="Hyperlink"/>
                <w:rFonts w:ascii="Source Sans Pro" w:eastAsia="Source Sans Pro" w:hAnsi="Source Sans Pro" w:cs="Source Sans Pro"/>
                <w:noProof/>
                <w:lang w:val="en-GB"/>
              </w:rPr>
              <w:t>9. Eligibility, qualification, and experience required</w:t>
            </w:r>
            <w:r w:rsidR="002D08A1">
              <w:rPr>
                <w:noProof/>
                <w:webHidden/>
              </w:rPr>
              <w:tab/>
            </w:r>
            <w:r w:rsidR="002D08A1">
              <w:rPr>
                <w:noProof/>
                <w:webHidden/>
              </w:rPr>
              <w:fldChar w:fldCharType="begin"/>
            </w:r>
            <w:r w:rsidR="002D08A1">
              <w:rPr>
                <w:noProof/>
                <w:webHidden/>
              </w:rPr>
              <w:instrText xml:space="preserve"> PAGEREF _Toc221888033 \h </w:instrText>
            </w:r>
            <w:r w:rsidR="002D08A1">
              <w:rPr>
                <w:noProof/>
                <w:webHidden/>
              </w:rPr>
            </w:r>
            <w:r w:rsidR="002D08A1">
              <w:rPr>
                <w:noProof/>
                <w:webHidden/>
              </w:rPr>
              <w:fldChar w:fldCharType="separate"/>
            </w:r>
            <w:r w:rsidR="002D08A1">
              <w:rPr>
                <w:noProof/>
                <w:webHidden/>
              </w:rPr>
              <w:t>8</w:t>
            </w:r>
            <w:r w:rsidR="002D08A1">
              <w:rPr>
                <w:noProof/>
                <w:webHidden/>
              </w:rPr>
              <w:fldChar w:fldCharType="end"/>
            </w:r>
          </w:hyperlink>
        </w:p>
        <w:p w14:paraId="54456F57" w14:textId="5F5B6F63" w:rsidR="002D08A1" w:rsidRDefault="00000000">
          <w:pPr>
            <w:pStyle w:val="TOC1"/>
            <w:tabs>
              <w:tab w:val="right" w:leader="dot" w:pos="9062"/>
            </w:tabs>
            <w:rPr>
              <w:rFonts w:eastAsiaTheme="minorEastAsia"/>
              <w:noProof/>
              <w:lang w:val="en-GB" w:eastAsia="en-GB"/>
            </w:rPr>
          </w:pPr>
          <w:hyperlink w:anchor="_Toc221888034" w:history="1">
            <w:r w:rsidR="002D08A1" w:rsidRPr="00EB4FE1">
              <w:rPr>
                <w:rStyle w:val="Hyperlink"/>
                <w:rFonts w:ascii="Source Sans Pro" w:eastAsia="Source Sans Pro" w:hAnsi="Source Sans Pro" w:cs="Source Sans Pro"/>
                <w:noProof/>
                <w:lang w:val="en-GB"/>
              </w:rPr>
              <w:t>10. Technical supervision</w:t>
            </w:r>
            <w:r w:rsidR="002D08A1">
              <w:rPr>
                <w:noProof/>
                <w:webHidden/>
              </w:rPr>
              <w:tab/>
            </w:r>
            <w:r w:rsidR="002D08A1">
              <w:rPr>
                <w:noProof/>
                <w:webHidden/>
              </w:rPr>
              <w:fldChar w:fldCharType="begin"/>
            </w:r>
            <w:r w:rsidR="002D08A1">
              <w:rPr>
                <w:noProof/>
                <w:webHidden/>
              </w:rPr>
              <w:instrText xml:space="preserve"> PAGEREF _Toc221888034 \h </w:instrText>
            </w:r>
            <w:r w:rsidR="002D08A1">
              <w:rPr>
                <w:noProof/>
                <w:webHidden/>
              </w:rPr>
            </w:r>
            <w:r w:rsidR="002D08A1">
              <w:rPr>
                <w:noProof/>
                <w:webHidden/>
              </w:rPr>
              <w:fldChar w:fldCharType="separate"/>
            </w:r>
            <w:r w:rsidR="002D08A1">
              <w:rPr>
                <w:noProof/>
                <w:webHidden/>
              </w:rPr>
              <w:t>9</w:t>
            </w:r>
            <w:r w:rsidR="002D08A1">
              <w:rPr>
                <w:noProof/>
                <w:webHidden/>
              </w:rPr>
              <w:fldChar w:fldCharType="end"/>
            </w:r>
          </w:hyperlink>
        </w:p>
        <w:p w14:paraId="06CD4236" w14:textId="09E7CC64" w:rsidR="002D08A1" w:rsidRDefault="00000000">
          <w:pPr>
            <w:pStyle w:val="TOC1"/>
            <w:tabs>
              <w:tab w:val="right" w:leader="dot" w:pos="9062"/>
            </w:tabs>
            <w:rPr>
              <w:rFonts w:eastAsiaTheme="minorEastAsia"/>
              <w:noProof/>
              <w:lang w:val="en-GB" w:eastAsia="en-GB"/>
            </w:rPr>
          </w:pPr>
          <w:hyperlink w:anchor="_Toc221888035" w:history="1">
            <w:r w:rsidR="002D08A1" w:rsidRPr="00EB4FE1">
              <w:rPr>
                <w:rStyle w:val="Hyperlink"/>
                <w:rFonts w:ascii="Source Sans Pro" w:eastAsia="Source Sans Pro" w:hAnsi="Source Sans Pro" w:cs="Source Sans Pro"/>
                <w:noProof/>
                <w:lang w:val="en-GB"/>
              </w:rPr>
              <w:t>11. Location and support</w:t>
            </w:r>
            <w:r w:rsidR="002D08A1">
              <w:rPr>
                <w:noProof/>
                <w:webHidden/>
              </w:rPr>
              <w:tab/>
            </w:r>
            <w:r w:rsidR="002D08A1">
              <w:rPr>
                <w:noProof/>
                <w:webHidden/>
              </w:rPr>
              <w:fldChar w:fldCharType="begin"/>
            </w:r>
            <w:r w:rsidR="002D08A1">
              <w:rPr>
                <w:noProof/>
                <w:webHidden/>
              </w:rPr>
              <w:instrText xml:space="preserve"> PAGEREF _Toc221888035 \h </w:instrText>
            </w:r>
            <w:r w:rsidR="002D08A1">
              <w:rPr>
                <w:noProof/>
                <w:webHidden/>
              </w:rPr>
            </w:r>
            <w:r w:rsidR="002D08A1">
              <w:rPr>
                <w:noProof/>
                <w:webHidden/>
              </w:rPr>
              <w:fldChar w:fldCharType="separate"/>
            </w:r>
            <w:r w:rsidR="002D08A1">
              <w:rPr>
                <w:noProof/>
                <w:webHidden/>
              </w:rPr>
              <w:t>9</w:t>
            </w:r>
            <w:r w:rsidR="002D08A1">
              <w:rPr>
                <w:noProof/>
                <w:webHidden/>
              </w:rPr>
              <w:fldChar w:fldCharType="end"/>
            </w:r>
          </w:hyperlink>
        </w:p>
        <w:p w14:paraId="0B71D0C9" w14:textId="7B9CBC42" w:rsidR="002D08A1" w:rsidRDefault="00000000">
          <w:pPr>
            <w:pStyle w:val="TOC1"/>
            <w:tabs>
              <w:tab w:val="right" w:leader="dot" w:pos="9062"/>
            </w:tabs>
            <w:rPr>
              <w:rFonts w:eastAsiaTheme="minorEastAsia"/>
              <w:noProof/>
              <w:lang w:val="en-GB" w:eastAsia="en-GB"/>
            </w:rPr>
          </w:pPr>
          <w:hyperlink w:anchor="_Toc221888036" w:history="1">
            <w:r w:rsidR="002D08A1" w:rsidRPr="00EB4FE1">
              <w:rPr>
                <w:rStyle w:val="Hyperlink"/>
                <w:rFonts w:ascii="Source Sans Pro" w:eastAsia="Source Sans Pro" w:hAnsi="Source Sans Pro" w:cs="Source Sans Pro"/>
                <w:noProof/>
                <w:lang w:val="en-GB"/>
              </w:rPr>
              <w:t>12. Travel</w:t>
            </w:r>
            <w:r w:rsidR="002D08A1">
              <w:rPr>
                <w:noProof/>
                <w:webHidden/>
              </w:rPr>
              <w:tab/>
            </w:r>
            <w:r w:rsidR="002D08A1">
              <w:rPr>
                <w:noProof/>
                <w:webHidden/>
              </w:rPr>
              <w:fldChar w:fldCharType="begin"/>
            </w:r>
            <w:r w:rsidR="002D08A1">
              <w:rPr>
                <w:noProof/>
                <w:webHidden/>
              </w:rPr>
              <w:instrText xml:space="preserve"> PAGEREF _Toc221888036 \h </w:instrText>
            </w:r>
            <w:r w:rsidR="002D08A1">
              <w:rPr>
                <w:noProof/>
                <w:webHidden/>
              </w:rPr>
            </w:r>
            <w:r w:rsidR="002D08A1">
              <w:rPr>
                <w:noProof/>
                <w:webHidden/>
              </w:rPr>
              <w:fldChar w:fldCharType="separate"/>
            </w:r>
            <w:r w:rsidR="002D08A1">
              <w:rPr>
                <w:noProof/>
                <w:webHidden/>
              </w:rPr>
              <w:t>10</w:t>
            </w:r>
            <w:r w:rsidR="002D08A1">
              <w:rPr>
                <w:noProof/>
                <w:webHidden/>
              </w:rPr>
              <w:fldChar w:fldCharType="end"/>
            </w:r>
          </w:hyperlink>
        </w:p>
        <w:p w14:paraId="28636738" w14:textId="67BBAA50" w:rsidR="002D08A1" w:rsidRDefault="00000000">
          <w:pPr>
            <w:pStyle w:val="TOC1"/>
            <w:tabs>
              <w:tab w:val="right" w:leader="dot" w:pos="9062"/>
            </w:tabs>
            <w:rPr>
              <w:rFonts w:eastAsiaTheme="minorEastAsia"/>
              <w:noProof/>
              <w:lang w:val="en-GB" w:eastAsia="en-GB"/>
            </w:rPr>
          </w:pPr>
          <w:hyperlink w:anchor="_Toc221888037" w:history="1">
            <w:r w:rsidR="002D08A1" w:rsidRPr="00EB4FE1">
              <w:rPr>
                <w:rStyle w:val="Hyperlink"/>
                <w:rFonts w:ascii="Source Sans Pro" w:eastAsia="Source Sans Pro" w:hAnsi="Source Sans Pro" w:cs="Source Sans Pro"/>
                <w:noProof/>
                <w:lang w:val="en-GB"/>
              </w:rPr>
              <w:t>13. Duty of Care</w:t>
            </w:r>
            <w:r w:rsidR="002D08A1">
              <w:rPr>
                <w:noProof/>
                <w:webHidden/>
              </w:rPr>
              <w:tab/>
            </w:r>
            <w:r w:rsidR="002D08A1">
              <w:rPr>
                <w:noProof/>
                <w:webHidden/>
              </w:rPr>
              <w:fldChar w:fldCharType="begin"/>
            </w:r>
            <w:r w:rsidR="002D08A1">
              <w:rPr>
                <w:noProof/>
                <w:webHidden/>
              </w:rPr>
              <w:instrText xml:space="preserve"> PAGEREF _Toc221888037 \h </w:instrText>
            </w:r>
            <w:r w:rsidR="002D08A1">
              <w:rPr>
                <w:noProof/>
                <w:webHidden/>
              </w:rPr>
            </w:r>
            <w:r w:rsidR="002D08A1">
              <w:rPr>
                <w:noProof/>
                <w:webHidden/>
              </w:rPr>
              <w:fldChar w:fldCharType="separate"/>
            </w:r>
            <w:r w:rsidR="002D08A1">
              <w:rPr>
                <w:noProof/>
                <w:webHidden/>
              </w:rPr>
              <w:t>10</w:t>
            </w:r>
            <w:r w:rsidR="002D08A1">
              <w:rPr>
                <w:noProof/>
                <w:webHidden/>
              </w:rPr>
              <w:fldChar w:fldCharType="end"/>
            </w:r>
          </w:hyperlink>
        </w:p>
        <w:p w14:paraId="087B8BAA" w14:textId="3C2690C9" w:rsidR="002D08A1" w:rsidRDefault="00000000">
          <w:pPr>
            <w:pStyle w:val="TOC1"/>
            <w:tabs>
              <w:tab w:val="right" w:leader="dot" w:pos="9062"/>
            </w:tabs>
            <w:rPr>
              <w:rFonts w:eastAsiaTheme="minorEastAsia"/>
              <w:noProof/>
              <w:lang w:val="en-GB" w:eastAsia="en-GB"/>
            </w:rPr>
          </w:pPr>
          <w:hyperlink w:anchor="_Toc221888038" w:history="1">
            <w:r w:rsidR="002D08A1" w:rsidRPr="00EB4FE1">
              <w:rPr>
                <w:rStyle w:val="Hyperlink"/>
                <w:rFonts w:ascii="Source Sans Pro" w:eastAsia="Source Sans Pro" w:hAnsi="Source Sans Pro" w:cs="Source Sans Pro"/>
                <w:noProof/>
                <w:lang w:val="en-GB"/>
              </w:rPr>
              <w:t>14. Submission process</w:t>
            </w:r>
            <w:r w:rsidR="002D08A1">
              <w:rPr>
                <w:noProof/>
                <w:webHidden/>
              </w:rPr>
              <w:tab/>
            </w:r>
            <w:r w:rsidR="002D08A1">
              <w:rPr>
                <w:noProof/>
                <w:webHidden/>
              </w:rPr>
              <w:fldChar w:fldCharType="begin"/>
            </w:r>
            <w:r w:rsidR="002D08A1">
              <w:rPr>
                <w:noProof/>
                <w:webHidden/>
              </w:rPr>
              <w:instrText xml:space="preserve"> PAGEREF _Toc221888038 \h </w:instrText>
            </w:r>
            <w:r w:rsidR="002D08A1">
              <w:rPr>
                <w:noProof/>
                <w:webHidden/>
              </w:rPr>
            </w:r>
            <w:r w:rsidR="002D08A1">
              <w:rPr>
                <w:noProof/>
                <w:webHidden/>
              </w:rPr>
              <w:fldChar w:fldCharType="separate"/>
            </w:r>
            <w:r w:rsidR="002D08A1">
              <w:rPr>
                <w:noProof/>
                <w:webHidden/>
              </w:rPr>
              <w:t>10</w:t>
            </w:r>
            <w:r w:rsidR="002D08A1">
              <w:rPr>
                <w:noProof/>
                <w:webHidden/>
              </w:rPr>
              <w:fldChar w:fldCharType="end"/>
            </w:r>
          </w:hyperlink>
        </w:p>
        <w:p w14:paraId="06A9B4B4" w14:textId="49114162" w:rsidR="002D08A1" w:rsidRDefault="00000000">
          <w:pPr>
            <w:pStyle w:val="TOC1"/>
            <w:tabs>
              <w:tab w:val="right" w:leader="dot" w:pos="9062"/>
            </w:tabs>
            <w:rPr>
              <w:rFonts w:eastAsiaTheme="minorEastAsia"/>
              <w:noProof/>
              <w:lang w:val="en-GB" w:eastAsia="en-GB"/>
            </w:rPr>
          </w:pPr>
          <w:hyperlink w:anchor="_Toc221888039" w:history="1">
            <w:r w:rsidR="002D08A1" w:rsidRPr="00EB4FE1">
              <w:rPr>
                <w:rStyle w:val="Hyperlink"/>
                <w:rFonts w:ascii="Source Sans Pro" w:eastAsia="Source Sans Pro" w:hAnsi="Source Sans Pro" w:cs="Source Sans Pro"/>
                <w:noProof/>
                <w:lang w:val="en-GB"/>
              </w:rPr>
              <w:t>15. Evaluation of bids</w:t>
            </w:r>
            <w:r w:rsidR="002D08A1">
              <w:rPr>
                <w:noProof/>
                <w:webHidden/>
              </w:rPr>
              <w:tab/>
            </w:r>
            <w:r w:rsidR="002D08A1">
              <w:rPr>
                <w:noProof/>
                <w:webHidden/>
              </w:rPr>
              <w:fldChar w:fldCharType="begin"/>
            </w:r>
            <w:r w:rsidR="002D08A1">
              <w:rPr>
                <w:noProof/>
                <w:webHidden/>
              </w:rPr>
              <w:instrText xml:space="preserve"> PAGEREF _Toc221888039 \h </w:instrText>
            </w:r>
            <w:r w:rsidR="002D08A1">
              <w:rPr>
                <w:noProof/>
                <w:webHidden/>
              </w:rPr>
            </w:r>
            <w:r w:rsidR="002D08A1">
              <w:rPr>
                <w:noProof/>
                <w:webHidden/>
              </w:rPr>
              <w:fldChar w:fldCharType="separate"/>
            </w:r>
            <w:r w:rsidR="002D08A1">
              <w:rPr>
                <w:noProof/>
                <w:webHidden/>
              </w:rPr>
              <w:t>10</w:t>
            </w:r>
            <w:r w:rsidR="002D08A1">
              <w:rPr>
                <w:noProof/>
                <w:webHidden/>
              </w:rPr>
              <w:fldChar w:fldCharType="end"/>
            </w:r>
          </w:hyperlink>
        </w:p>
        <w:p w14:paraId="0277E67C" w14:textId="359CAD5B" w:rsidR="0026107F" w:rsidRPr="005938C0" w:rsidRDefault="0026107F" w:rsidP="3B5E05B0">
          <w:pPr>
            <w:pStyle w:val="TOC1"/>
            <w:tabs>
              <w:tab w:val="right" w:leader="dot" w:pos="9060"/>
            </w:tabs>
            <w:rPr>
              <w:rStyle w:val="Hyperlink"/>
              <w:rFonts w:ascii="Source Sans Pro" w:eastAsia="Source Sans Pro" w:hAnsi="Source Sans Pro" w:cs="Source Sans Pro"/>
              <w:noProof/>
              <w:lang w:val="en-US"/>
            </w:rPr>
          </w:pPr>
          <w:r>
            <w:fldChar w:fldCharType="end"/>
          </w:r>
        </w:p>
      </w:sdtContent>
    </w:sdt>
    <w:p w14:paraId="539C088F" w14:textId="372627AB" w:rsidR="000D28FB" w:rsidRPr="005938C0" w:rsidRDefault="000D28FB" w:rsidP="3B5E05B0">
      <w:pPr>
        <w:rPr>
          <w:rFonts w:ascii="Source Sans Pro" w:eastAsia="Source Sans Pro" w:hAnsi="Source Sans Pro" w:cs="Source Sans Pro"/>
        </w:rPr>
      </w:pPr>
    </w:p>
    <w:p w14:paraId="38ECE2C0" w14:textId="77777777" w:rsidR="000D28FB" w:rsidRPr="005938C0" w:rsidRDefault="000D28FB" w:rsidP="3B5E05B0">
      <w:pPr>
        <w:spacing w:after="0"/>
        <w:rPr>
          <w:rFonts w:ascii="Source Sans Pro" w:eastAsia="Source Sans Pro" w:hAnsi="Source Sans Pro" w:cs="Source Sans Pro"/>
          <w:color w:val="C00000"/>
          <w:sz w:val="36"/>
          <w:szCs w:val="36"/>
          <w:lang w:val="en-GB"/>
        </w:rPr>
      </w:pPr>
    </w:p>
    <w:p w14:paraId="0ADE5B03" w14:textId="77777777" w:rsidR="00E40BB7" w:rsidRPr="005938C0" w:rsidRDefault="00E40BB7" w:rsidP="3B5E05B0">
      <w:pPr>
        <w:spacing w:after="0"/>
        <w:rPr>
          <w:rFonts w:ascii="Source Sans Pro" w:eastAsia="Source Sans Pro" w:hAnsi="Source Sans Pro" w:cs="Source Sans Pro"/>
          <w:color w:val="C00000"/>
          <w:sz w:val="36"/>
          <w:szCs w:val="36"/>
          <w:lang w:val="en-GB"/>
        </w:rPr>
      </w:pPr>
    </w:p>
    <w:p w14:paraId="763CC98E" w14:textId="77777777" w:rsidR="00E40BB7" w:rsidRPr="005938C0" w:rsidRDefault="00E40BB7" w:rsidP="3B5E05B0">
      <w:pPr>
        <w:spacing w:after="0"/>
        <w:rPr>
          <w:rFonts w:ascii="Source Sans Pro" w:eastAsia="Source Sans Pro" w:hAnsi="Source Sans Pro" w:cs="Source Sans Pro"/>
          <w:lang w:val="en-GB"/>
        </w:rPr>
      </w:pPr>
    </w:p>
    <w:p w14:paraId="320C63EB" w14:textId="2062007F" w:rsidR="00E40BB7" w:rsidRPr="005938C0" w:rsidRDefault="00E40BB7" w:rsidP="3B5E05B0">
      <w:pPr>
        <w:spacing w:after="0"/>
        <w:rPr>
          <w:rFonts w:ascii="Source Sans Pro" w:eastAsia="Source Sans Pro" w:hAnsi="Source Sans Pro" w:cs="Source Sans Pro"/>
          <w:lang w:val="en-GB"/>
        </w:rPr>
      </w:pPr>
    </w:p>
    <w:p w14:paraId="76CC3422" w14:textId="234A8954" w:rsidR="00922C4B" w:rsidRPr="005938C0" w:rsidRDefault="00162A91"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0" w:name="_Toc221888025"/>
      <w:r w:rsidRPr="005938C0">
        <w:rPr>
          <w:rFonts w:ascii="Source Sans Pro" w:eastAsia="Source Sans Pro" w:hAnsi="Source Sans Pro" w:cs="Source Sans Pro"/>
          <w:b w:val="0"/>
          <w:bCs w:val="0"/>
          <w:color w:val="C00000"/>
          <w:sz w:val="36"/>
          <w:szCs w:val="36"/>
          <w:lang w:val="en-GB"/>
        </w:rPr>
        <w:lastRenderedPageBreak/>
        <w:t xml:space="preserve">Who is </w:t>
      </w:r>
      <w:r w:rsidR="00F763F6" w:rsidRPr="005938C0">
        <w:rPr>
          <w:rFonts w:ascii="Source Sans Pro" w:eastAsia="Source Sans Pro" w:hAnsi="Source Sans Pro" w:cs="Source Sans Pro"/>
          <w:b w:val="0"/>
          <w:bCs w:val="0"/>
          <w:color w:val="C00000"/>
          <w:sz w:val="36"/>
          <w:szCs w:val="36"/>
          <w:lang w:val="en-GB"/>
        </w:rPr>
        <w:t xml:space="preserve">the Danish Refugee </w:t>
      </w:r>
      <w:r w:rsidRPr="005938C0">
        <w:rPr>
          <w:rFonts w:ascii="Source Sans Pro" w:eastAsia="Source Sans Pro" w:hAnsi="Source Sans Pro" w:cs="Source Sans Pro"/>
          <w:b w:val="0"/>
          <w:bCs w:val="0"/>
          <w:color w:val="C00000"/>
          <w:sz w:val="36"/>
          <w:szCs w:val="36"/>
          <w:lang w:val="en-GB"/>
        </w:rPr>
        <w:t>C</w:t>
      </w:r>
      <w:r w:rsidR="00F763F6" w:rsidRPr="005938C0">
        <w:rPr>
          <w:rFonts w:ascii="Source Sans Pro" w:eastAsia="Source Sans Pro" w:hAnsi="Source Sans Pro" w:cs="Source Sans Pro"/>
          <w:b w:val="0"/>
          <w:bCs w:val="0"/>
          <w:color w:val="C00000"/>
          <w:sz w:val="36"/>
          <w:szCs w:val="36"/>
          <w:lang w:val="en-GB"/>
        </w:rPr>
        <w:t>ouncil</w:t>
      </w:r>
      <w:r w:rsidRPr="005938C0">
        <w:rPr>
          <w:rFonts w:ascii="Source Sans Pro" w:eastAsia="Source Sans Pro" w:hAnsi="Source Sans Pro" w:cs="Source Sans Pro"/>
          <w:b w:val="0"/>
          <w:bCs w:val="0"/>
          <w:color w:val="C00000"/>
          <w:sz w:val="36"/>
          <w:szCs w:val="36"/>
          <w:lang w:val="en-GB"/>
        </w:rPr>
        <w:t>?</w:t>
      </w:r>
      <w:bookmarkEnd w:id="0"/>
    </w:p>
    <w:p w14:paraId="377DBD89" w14:textId="77777777" w:rsidR="00E40BB7" w:rsidRPr="005938C0" w:rsidRDefault="00E40BB7" w:rsidP="3B5E05B0">
      <w:pPr>
        <w:spacing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Founded in 1956, the Danish Refugee Council (DRC) is a leading international NGO and one of the few with a specific expertise in forced displacement. Active in 40 countries with 9,000 employees and supported by 7,500 volunteers, DRC protects, advocates, and builds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DDD1133" w14:textId="53EEDB65" w:rsidR="00E40BB7" w:rsidRPr="005938C0" w:rsidRDefault="00E40BB7" w:rsidP="3B5E05B0">
      <w:pPr>
        <w:suppressAutoHyphens/>
        <w:autoSpaceDN w:val="0"/>
        <w:spacing w:after="0" w:line="240" w:lineRule="auto"/>
        <w:jc w:val="both"/>
        <w:textAlignment w:val="baseline"/>
        <w:rPr>
          <w:rFonts w:ascii="Source Sans Pro" w:eastAsia="Source Sans Pro" w:hAnsi="Source Sans Pro" w:cs="Source Sans Pro"/>
          <w:lang w:val="en-US" w:eastAsia="zh-CN" w:bidi="hi-IN"/>
        </w:rPr>
      </w:pPr>
      <w:r w:rsidRPr="00D50AC0">
        <w:rPr>
          <w:rFonts w:ascii="Source Sans Pro" w:eastAsia="Source Sans Pro" w:hAnsi="Source Sans Pro" w:cs="Source Sans Pro"/>
          <w:lang w:val="en-US" w:eastAsia="zh-CN" w:bidi="hi-IN"/>
        </w:rPr>
        <w:t>DRC has been operational in South Sudan since 2005</w:t>
      </w:r>
      <w:r w:rsidRPr="005938C0">
        <w:rPr>
          <w:rFonts w:ascii="Source Sans Pro" w:eastAsia="Source Sans Pro" w:hAnsi="Source Sans Pro" w:cs="Source Sans Pro"/>
          <w:lang w:val="en-US" w:eastAsia="zh-CN" w:bidi="hi-IN"/>
        </w:rPr>
        <w:t xml:space="preserve">, implementing multi-sectoral responses including Protection, Camp Coordination and Camp Management (CCCM), Economic Recovery, Shelter and Non-Food Items (SNFI), </w:t>
      </w:r>
      <w:r w:rsidR="00D50AC0">
        <w:rPr>
          <w:rFonts w:ascii="Source Sans Pro" w:eastAsia="Source Sans Pro" w:hAnsi="Source Sans Pro" w:cs="Source Sans Pro"/>
          <w:lang w:val="en-US" w:eastAsia="zh-CN" w:bidi="hi-IN"/>
        </w:rPr>
        <w:t xml:space="preserve">WASH, </w:t>
      </w:r>
      <w:r w:rsidRPr="005938C0">
        <w:rPr>
          <w:rFonts w:ascii="Source Sans Pro" w:eastAsia="Source Sans Pro" w:hAnsi="Source Sans Pro" w:cs="Source Sans Pro"/>
          <w:lang w:val="en-US" w:eastAsia="zh-CN" w:bidi="hi-IN"/>
        </w:rPr>
        <w:t xml:space="preserve">Humanitarian Disarmament and Peacebuilding (HDP). DRC is implementing projects in Upper Nile, </w:t>
      </w:r>
      <w:r w:rsidR="588C5D6C" w:rsidRPr="005938C0">
        <w:rPr>
          <w:rFonts w:ascii="Source Sans Pro" w:eastAsia="Source Sans Pro" w:hAnsi="Source Sans Pro" w:cs="Source Sans Pro"/>
          <w:lang w:val="en-US" w:eastAsia="zh-CN" w:bidi="hi-IN"/>
        </w:rPr>
        <w:t>Abyei Administrative Area,</w:t>
      </w:r>
      <w:r w:rsidRPr="005938C0">
        <w:rPr>
          <w:rFonts w:ascii="Source Sans Pro" w:eastAsia="Source Sans Pro" w:hAnsi="Source Sans Pro" w:cs="Source Sans Pro"/>
          <w:lang w:val="en-US" w:eastAsia="zh-CN" w:bidi="hi-IN"/>
        </w:rPr>
        <w:t xml:space="preserve"> Eastern Equatorial States and </w:t>
      </w:r>
      <w:r w:rsidR="168B0D59" w:rsidRPr="3AC1ABC4">
        <w:rPr>
          <w:rFonts w:ascii="Source Sans Pro" w:eastAsia="Source Sans Pro" w:hAnsi="Source Sans Pro" w:cs="Source Sans Pro"/>
          <w:lang w:val="en-US" w:eastAsia="zh-CN" w:bidi="hi-IN"/>
        </w:rPr>
        <w:t>countrywide</w:t>
      </w:r>
      <w:r w:rsidRPr="005938C0">
        <w:rPr>
          <w:rFonts w:ascii="Source Sans Pro" w:eastAsia="Source Sans Pro" w:hAnsi="Source Sans Pro" w:cs="Source Sans Pro"/>
          <w:lang w:val="en-US" w:eastAsia="zh-CN" w:bidi="hi-IN"/>
        </w:rPr>
        <w:t xml:space="preserve"> through mobile response teams.</w:t>
      </w:r>
    </w:p>
    <w:p w14:paraId="0903E2DD" w14:textId="5A252F21" w:rsidR="00162A91" w:rsidRPr="005938C0" w:rsidRDefault="00EB0CBC" w:rsidP="005938C0">
      <w:pPr>
        <w:shd w:val="clear" w:color="auto" w:fill="FFFFFF" w:themeFill="background1"/>
        <w:tabs>
          <w:tab w:val="center" w:pos="4536"/>
        </w:tabs>
        <w:spacing w:after="0" w:line="240" w:lineRule="auto"/>
        <w:jc w:val="both"/>
        <w:textAlignment w:val="baseline"/>
        <w:rPr>
          <w:rFonts w:ascii="Source Sans Pro" w:eastAsia="Source Sans Pro" w:hAnsi="Source Sans Pro" w:cs="Source Sans Pro"/>
          <w:b/>
          <w:bCs/>
          <w:i/>
          <w:iCs/>
          <w:lang w:val="en-GB"/>
        </w:rPr>
      </w:pPr>
      <w:r w:rsidRPr="004433DE">
        <w:rPr>
          <w:rFonts w:eastAsiaTheme="majorEastAsia" w:cstheme="minorHAnsi"/>
          <w:b/>
          <w:i/>
          <w:iCs/>
          <w:lang w:val="en-GB"/>
        </w:rPr>
        <w:tab/>
      </w:r>
    </w:p>
    <w:p w14:paraId="5AA15440" w14:textId="0BE48365" w:rsidR="00CE5B1A" w:rsidRPr="005938C0" w:rsidRDefault="00162A91"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1" w:name="_Toc221888026"/>
      <w:r w:rsidRPr="005938C0">
        <w:rPr>
          <w:rFonts w:ascii="Source Sans Pro" w:eastAsia="Source Sans Pro" w:hAnsi="Source Sans Pro" w:cs="Source Sans Pro"/>
          <w:b w:val="0"/>
          <w:bCs w:val="0"/>
          <w:color w:val="C00000"/>
          <w:sz w:val="36"/>
          <w:szCs w:val="36"/>
          <w:lang w:val="en-GB"/>
        </w:rPr>
        <w:t>Purpose of the consultancy</w:t>
      </w:r>
      <w:bookmarkEnd w:id="1"/>
    </w:p>
    <w:p w14:paraId="268E323A" w14:textId="77777777" w:rsidR="003D201C" w:rsidRDefault="003D201C" w:rsidP="003D201C">
      <w:pPr>
        <w:spacing w:after="0" w:line="240" w:lineRule="auto"/>
        <w:jc w:val="both"/>
        <w:rPr>
          <w:rFonts w:ascii="Source Sans Pro" w:eastAsia="Source Sans Pro" w:hAnsi="Source Sans Pro" w:cs="Source Sans Pro"/>
          <w:lang w:val="en-GB"/>
        </w:rPr>
      </w:pPr>
      <w:r w:rsidRPr="003D201C">
        <w:rPr>
          <w:rFonts w:ascii="Source Sans Pro" w:eastAsia="Source Sans Pro" w:hAnsi="Source Sans Pro" w:cs="Source Sans Pro"/>
          <w:lang w:val="en-GB"/>
        </w:rPr>
        <w:t xml:space="preserve">The Danish Refugee Council (DRC) South Sudan invites qualified consultants to submit technical and financial proposals to conduct a </w:t>
      </w:r>
      <w:r w:rsidRPr="003D201C">
        <w:rPr>
          <w:rFonts w:ascii="Source Sans Pro" w:eastAsia="Source Sans Pro" w:hAnsi="Source Sans Pro" w:cs="Source Sans Pro"/>
          <w:b/>
          <w:lang w:val="en-GB"/>
        </w:rPr>
        <w:t>Final Performance Evaluation</w:t>
      </w:r>
      <w:r w:rsidRPr="003D201C">
        <w:rPr>
          <w:rFonts w:ascii="Source Sans Pro" w:eastAsia="Source Sans Pro" w:hAnsi="Source Sans Pro" w:cs="Source Sans Pro"/>
          <w:lang w:val="en-GB"/>
        </w:rPr>
        <w:t xml:space="preserve"> of the project, incorporating a </w:t>
      </w:r>
      <w:r w:rsidRPr="003D201C">
        <w:rPr>
          <w:rFonts w:ascii="Source Sans Pro" w:eastAsia="Source Sans Pro" w:hAnsi="Source Sans Pro" w:cs="Source Sans Pro"/>
          <w:b/>
          <w:lang w:val="en-GB"/>
        </w:rPr>
        <w:t>Knowledge, Attitudes and Practices (KAP) survey component on Water, Sanitation and Hygiene (WASH)</w:t>
      </w:r>
      <w:r>
        <w:rPr>
          <w:rFonts w:ascii="Source Sans Pro" w:eastAsia="Source Sans Pro" w:hAnsi="Source Sans Pro" w:cs="Source Sans Pro"/>
          <w:lang w:val="en-GB"/>
        </w:rPr>
        <w:t xml:space="preserve">. </w:t>
      </w:r>
    </w:p>
    <w:p w14:paraId="2EBE51FB" w14:textId="77777777" w:rsidR="003D201C" w:rsidRDefault="003D201C" w:rsidP="003D201C">
      <w:pPr>
        <w:spacing w:after="0" w:line="240" w:lineRule="auto"/>
        <w:jc w:val="both"/>
        <w:rPr>
          <w:rFonts w:ascii="Source Sans Pro" w:eastAsia="Source Sans Pro" w:hAnsi="Source Sans Pro" w:cs="Source Sans Pro"/>
          <w:lang w:val="en-GB"/>
        </w:rPr>
      </w:pPr>
    </w:p>
    <w:p w14:paraId="1FEA0584" w14:textId="38299823" w:rsidR="003D201C" w:rsidRPr="003D201C" w:rsidRDefault="003D201C" w:rsidP="003D201C">
      <w:pPr>
        <w:spacing w:after="0" w:line="240" w:lineRule="auto"/>
        <w:jc w:val="both"/>
        <w:rPr>
          <w:rFonts w:ascii="Source Sans Pro" w:eastAsia="Source Sans Pro" w:hAnsi="Source Sans Pro" w:cs="Source Sans Pro"/>
          <w:lang w:val="en-GB"/>
        </w:rPr>
      </w:pPr>
      <w:r w:rsidRPr="003D201C">
        <w:rPr>
          <w:rFonts w:ascii="Source Sans Pro" w:eastAsia="Source Sans Pro" w:hAnsi="Source Sans Pro" w:cs="Source Sans Pro"/>
          <w:lang w:val="en-GB"/>
        </w:rPr>
        <w:t>The purpose of this consultancy is to comprehensively assess the overall performance and results of the project, including its effectiveness, efficiency, relevance, and coverage. The evaluation will examine the extent to which the project has achieved its intended objectives and key results, and will analyse performance at output, outcome, and impact levels in line with the project’s logical framework.</w:t>
      </w:r>
    </w:p>
    <w:p w14:paraId="6FE26826" w14:textId="77777777" w:rsidR="003D201C" w:rsidRPr="003D201C" w:rsidRDefault="003D201C" w:rsidP="003D201C">
      <w:pPr>
        <w:spacing w:after="0" w:line="240" w:lineRule="auto"/>
        <w:jc w:val="both"/>
        <w:rPr>
          <w:rFonts w:ascii="Source Sans Pro" w:eastAsia="Source Sans Pro" w:hAnsi="Source Sans Pro" w:cs="Source Sans Pro"/>
          <w:lang w:val="en-GB"/>
        </w:rPr>
      </w:pPr>
    </w:p>
    <w:p w14:paraId="196A1457" w14:textId="5BC279C8" w:rsidR="005938C0" w:rsidRDefault="003D201C" w:rsidP="003D201C">
      <w:pPr>
        <w:spacing w:after="0" w:line="240" w:lineRule="auto"/>
        <w:jc w:val="both"/>
        <w:rPr>
          <w:rFonts w:ascii="Source Sans Pro" w:eastAsia="Source Sans Pro" w:hAnsi="Source Sans Pro" w:cs="Source Sans Pro"/>
          <w:lang w:val="en-GB"/>
        </w:rPr>
      </w:pPr>
      <w:r w:rsidRPr="003D201C">
        <w:rPr>
          <w:rFonts w:ascii="Source Sans Pro" w:eastAsia="Source Sans Pro" w:hAnsi="Source Sans Pro" w:cs="Source Sans Pro"/>
          <w:lang w:val="en-GB"/>
        </w:rPr>
        <w:t>In addition, the consultancy will assess the current status of key Water, Sanitation and Hygiene (WASH) outcome indicators through a KAP survey. This will provide an in-depth understanding of behavioural changes associated with hygiene promotion activities implemented in the project areas, evaluate their effectiveness, and generate evidence-based lessons learned and recommendations to inform ongoing and future programming.</w:t>
      </w:r>
    </w:p>
    <w:p w14:paraId="53D2B580" w14:textId="77777777" w:rsidR="003D201C" w:rsidRPr="005938C0" w:rsidRDefault="003D201C" w:rsidP="003D201C">
      <w:pPr>
        <w:spacing w:after="0" w:line="240" w:lineRule="auto"/>
        <w:jc w:val="both"/>
        <w:rPr>
          <w:rFonts w:ascii="Source Sans Pro" w:eastAsia="Source Sans Pro" w:hAnsi="Source Sans Pro" w:cs="Source Sans Pro"/>
          <w:b/>
          <w:bCs/>
          <w:lang w:val="en-GB"/>
        </w:rPr>
      </w:pPr>
    </w:p>
    <w:p w14:paraId="14B08C8F" w14:textId="330C91A1" w:rsidR="00162A91" w:rsidRPr="005938C0" w:rsidRDefault="00162A91"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2" w:name="_Toc221888027"/>
      <w:r w:rsidRPr="005938C0">
        <w:rPr>
          <w:rFonts w:ascii="Source Sans Pro" w:eastAsia="Source Sans Pro" w:hAnsi="Source Sans Pro" w:cs="Source Sans Pro"/>
          <w:b w:val="0"/>
          <w:bCs w:val="0"/>
          <w:color w:val="C00000"/>
          <w:sz w:val="36"/>
          <w:szCs w:val="36"/>
          <w:lang w:val="en-GB"/>
        </w:rPr>
        <w:t>Background</w:t>
      </w:r>
      <w:bookmarkEnd w:id="2"/>
    </w:p>
    <w:p w14:paraId="6CB538D3" w14:textId="77777777" w:rsidR="00B3407C" w:rsidRDefault="005938C0" w:rsidP="00B3407C">
      <w:pPr>
        <w:spacing w:after="0" w:line="240" w:lineRule="auto"/>
        <w:ind w:left="-86"/>
        <w:jc w:val="both"/>
        <w:rPr>
          <w:rFonts w:ascii="Source Sans Pro" w:eastAsia="Source Sans Pro" w:hAnsi="Source Sans Pro" w:cs="Source Sans Pro"/>
          <w:lang w:val="en-US"/>
        </w:rPr>
      </w:pPr>
      <w:r w:rsidRPr="005938C0">
        <w:rPr>
          <w:rFonts w:ascii="Source Sans Pro" w:eastAsia="Source Sans Pro" w:hAnsi="Source Sans Pro" w:cs="Source Sans Pro"/>
          <w:lang w:val="en-GB"/>
        </w:rPr>
        <w:t>DRC is currently implementing a 15-months US government funded project ‘Humanitarian Outreach for Protection and Empowerment (HOPE)’ (January 1</w:t>
      </w:r>
      <w:r w:rsidRPr="005938C0">
        <w:rPr>
          <w:rFonts w:ascii="Source Sans Pro" w:eastAsia="Source Sans Pro" w:hAnsi="Source Sans Pro" w:cs="Source Sans Pro"/>
          <w:vertAlign w:val="superscript"/>
          <w:lang w:val="en-GB"/>
        </w:rPr>
        <w:t>st</w:t>
      </w:r>
      <w:r w:rsidRPr="005938C0">
        <w:rPr>
          <w:rFonts w:ascii="Source Sans Pro" w:eastAsia="Source Sans Pro" w:hAnsi="Source Sans Pro" w:cs="Source Sans Pro"/>
          <w:lang w:val="en-GB"/>
        </w:rPr>
        <w:t xml:space="preserve">, 2025, to March 31, 2026). The project locations include </w:t>
      </w:r>
      <w:r w:rsidRPr="005938C0">
        <w:rPr>
          <w:rFonts w:ascii="Source Sans Pro" w:eastAsia="Source Sans Pro" w:hAnsi="Source Sans Pro" w:cs="Source Sans Pro"/>
          <w:b/>
          <w:bCs/>
          <w:lang w:val="en-US"/>
        </w:rPr>
        <w:t>Upper Nile</w:t>
      </w:r>
      <w:r w:rsidRPr="005938C0">
        <w:rPr>
          <w:rFonts w:ascii="Source Sans Pro" w:eastAsia="Source Sans Pro" w:hAnsi="Source Sans Pro" w:cs="Source Sans Pro"/>
          <w:lang w:val="en-US"/>
        </w:rPr>
        <w:t xml:space="preserve"> (Malakal, </w:t>
      </w:r>
      <w:proofErr w:type="spellStart"/>
      <w:r w:rsidRPr="005938C0">
        <w:rPr>
          <w:rFonts w:ascii="Source Sans Pro" w:eastAsia="Source Sans Pro" w:hAnsi="Source Sans Pro" w:cs="Source Sans Pro"/>
          <w:lang w:val="en-US"/>
        </w:rPr>
        <w:t>Fashoda</w:t>
      </w:r>
      <w:proofErr w:type="spellEnd"/>
      <w:r w:rsidRPr="005938C0">
        <w:rPr>
          <w:rFonts w:ascii="Source Sans Pro" w:eastAsia="Source Sans Pro" w:hAnsi="Source Sans Pro" w:cs="Source Sans Pro"/>
          <w:lang w:val="en-US"/>
        </w:rPr>
        <w:t xml:space="preserve"> and Manyo Counties); </w:t>
      </w:r>
      <w:r w:rsidRPr="005938C0">
        <w:rPr>
          <w:rFonts w:ascii="Source Sans Pro" w:eastAsia="Source Sans Pro" w:hAnsi="Source Sans Pro" w:cs="Source Sans Pro"/>
          <w:b/>
          <w:bCs/>
          <w:lang w:val="en-US"/>
        </w:rPr>
        <w:t>Unity</w:t>
      </w:r>
      <w:r w:rsidRPr="005938C0">
        <w:rPr>
          <w:rFonts w:ascii="Source Sans Pro" w:eastAsia="Source Sans Pro" w:hAnsi="Source Sans Pro" w:cs="Source Sans Pro"/>
          <w:lang w:val="en-US"/>
        </w:rPr>
        <w:t xml:space="preserve"> (</w:t>
      </w:r>
      <w:proofErr w:type="spellStart"/>
      <w:r w:rsidRPr="005938C0">
        <w:rPr>
          <w:rFonts w:ascii="Source Sans Pro" w:eastAsia="Source Sans Pro" w:hAnsi="Source Sans Pro" w:cs="Source Sans Pro"/>
          <w:lang w:val="en-US"/>
        </w:rPr>
        <w:t>Rubkona</w:t>
      </w:r>
      <w:proofErr w:type="spellEnd"/>
      <w:r w:rsidRPr="005938C0">
        <w:rPr>
          <w:rFonts w:ascii="Source Sans Pro" w:eastAsia="Source Sans Pro" w:hAnsi="Source Sans Pro" w:cs="Source Sans Pro"/>
          <w:lang w:val="en-US"/>
        </w:rPr>
        <w:t xml:space="preserve">, Mayom, Koch and Guit Counties); and </w:t>
      </w:r>
      <w:r w:rsidRPr="005938C0">
        <w:rPr>
          <w:rFonts w:ascii="Source Sans Pro" w:eastAsia="Source Sans Pro" w:hAnsi="Source Sans Pro" w:cs="Source Sans Pro"/>
          <w:b/>
          <w:bCs/>
          <w:lang w:val="en-US"/>
        </w:rPr>
        <w:t>Abyei Administrative Area</w:t>
      </w:r>
      <w:r w:rsidRPr="005938C0">
        <w:rPr>
          <w:rFonts w:ascii="Source Sans Pro" w:eastAsia="Source Sans Pro" w:hAnsi="Source Sans Pro" w:cs="Source Sans Pro"/>
          <w:lang w:val="en-US"/>
        </w:rPr>
        <w:t xml:space="preserve"> (</w:t>
      </w:r>
      <w:proofErr w:type="spellStart"/>
      <w:r w:rsidRPr="005938C0">
        <w:rPr>
          <w:rFonts w:ascii="Source Sans Pro" w:eastAsia="Source Sans Pro" w:hAnsi="Source Sans Pro" w:cs="Source Sans Pro"/>
          <w:lang w:val="en-US"/>
        </w:rPr>
        <w:t>Rumameer</w:t>
      </w:r>
      <w:proofErr w:type="spellEnd"/>
      <w:r w:rsidRPr="005938C0">
        <w:rPr>
          <w:rFonts w:ascii="Source Sans Pro" w:eastAsia="Source Sans Pro" w:hAnsi="Source Sans Pro" w:cs="Source Sans Pro"/>
          <w:lang w:val="en-US"/>
        </w:rPr>
        <w:t xml:space="preserve">, </w:t>
      </w:r>
      <w:proofErr w:type="spellStart"/>
      <w:r w:rsidRPr="005938C0">
        <w:rPr>
          <w:rFonts w:ascii="Source Sans Pro" w:eastAsia="Source Sans Pro" w:hAnsi="Source Sans Pro" w:cs="Source Sans Pro"/>
          <w:lang w:val="en-US"/>
        </w:rPr>
        <w:t>Amenth-Aguok</w:t>
      </w:r>
      <w:proofErr w:type="spellEnd"/>
      <w:r w:rsidRPr="005938C0">
        <w:rPr>
          <w:rFonts w:ascii="Source Sans Pro" w:eastAsia="Source Sans Pro" w:hAnsi="Source Sans Pro" w:cs="Source Sans Pro"/>
          <w:lang w:val="en-US"/>
        </w:rPr>
        <w:t xml:space="preserve">, Alal, Abyei Town Counties) as well as different counties countrywide based on the Mobile Response Team interventions. The primary focus of this project is on </w:t>
      </w:r>
      <w:bookmarkStart w:id="3" w:name="_Hlk187414092"/>
      <w:r w:rsidRPr="005938C0">
        <w:rPr>
          <w:rFonts w:ascii="Source Sans Pro" w:eastAsia="Source Sans Pro" w:hAnsi="Source Sans Pro" w:cs="Source Sans Pro"/>
          <w:lang w:val="en-GB"/>
        </w:rPr>
        <w:t>Protection, Shelter and Settlement, WASH and Humanitarian Coordination, Information Management, and Assessment (HCIMA)</w:t>
      </w:r>
      <w:bookmarkEnd w:id="3"/>
      <w:r w:rsidRPr="005938C0">
        <w:rPr>
          <w:rFonts w:ascii="Source Sans Pro" w:eastAsia="Source Sans Pro" w:hAnsi="Source Sans Pro" w:cs="Source Sans Pro"/>
          <w:lang w:val="en-GB"/>
        </w:rPr>
        <w:t>, with the goal of ensuring that Displacement and conflict-affected individuals and community structures are empowered to foster sustainable protection and equitable decision making, paving the way for lasting positive change and durable solution.</w:t>
      </w:r>
    </w:p>
    <w:p w14:paraId="04471E97" w14:textId="77777777" w:rsidR="00B3407C" w:rsidRDefault="00B3407C" w:rsidP="00B3407C">
      <w:pPr>
        <w:spacing w:after="0" w:line="240" w:lineRule="auto"/>
        <w:ind w:left="-86"/>
        <w:jc w:val="both"/>
        <w:rPr>
          <w:rFonts w:ascii="Source Sans Pro" w:eastAsia="Calibri" w:hAnsi="Source Sans Pro" w:cstheme="minorHAnsi"/>
          <w:b/>
          <w:lang w:val="en-US" w:eastAsia="zh-CN" w:bidi="hi-IN"/>
        </w:rPr>
      </w:pPr>
    </w:p>
    <w:p w14:paraId="75CDD041" w14:textId="77777777" w:rsidR="00B3407C" w:rsidRDefault="00B3407C" w:rsidP="00B3407C">
      <w:pPr>
        <w:spacing w:after="0" w:line="240" w:lineRule="auto"/>
        <w:ind w:left="-86"/>
        <w:jc w:val="both"/>
        <w:rPr>
          <w:rFonts w:ascii="Source Sans Pro" w:eastAsia="Calibri" w:hAnsi="Source Sans Pro" w:cstheme="minorHAnsi"/>
          <w:b/>
          <w:lang w:val="en-US" w:eastAsia="zh-CN" w:bidi="hi-IN"/>
        </w:rPr>
      </w:pPr>
    </w:p>
    <w:p w14:paraId="7A1DD346" w14:textId="376D43C6" w:rsidR="00333941" w:rsidRPr="00B3407C" w:rsidRDefault="00524D84" w:rsidP="00B3407C">
      <w:pPr>
        <w:spacing w:after="0" w:line="240" w:lineRule="auto"/>
        <w:ind w:left="-86"/>
        <w:jc w:val="both"/>
        <w:rPr>
          <w:rFonts w:ascii="Source Sans Pro" w:eastAsia="Source Sans Pro" w:hAnsi="Source Sans Pro" w:cs="Source Sans Pro"/>
          <w:lang w:val="en-US"/>
        </w:rPr>
      </w:pPr>
      <w:r w:rsidRPr="00B07092">
        <w:rPr>
          <w:rFonts w:ascii="Source Sans Pro" w:eastAsia="Calibri" w:hAnsi="Source Sans Pro" w:cstheme="minorHAnsi"/>
          <w:b/>
          <w:lang w:val="en-US" w:eastAsia="zh-CN" w:bidi="hi-IN"/>
        </w:rPr>
        <w:lastRenderedPageBreak/>
        <w:t>The purpose of the program is the following:</w:t>
      </w:r>
    </w:p>
    <w:p w14:paraId="29CF8D3C" w14:textId="710B2DCD" w:rsidR="00333941" w:rsidRPr="005938C0" w:rsidRDefault="00333941" w:rsidP="3B5E05B0">
      <w:pPr>
        <w:pStyle w:val="ListParagraph"/>
        <w:numPr>
          <w:ilvl w:val="0"/>
          <w:numId w:val="6"/>
        </w:numPr>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Improving access to community based comprehensive responsive and remedial protection services for crisis affected communities in hard-to-reach and protection risk priority locations</w:t>
      </w:r>
    </w:p>
    <w:p w14:paraId="702FE45A" w14:textId="549995AF" w:rsidR="00333941" w:rsidRPr="005938C0" w:rsidRDefault="00333941" w:rsidP="3B5E05B0">
      <w:pPr>
        <w:pStyle w:val="ListParagraph"/>
        <w:numPr>
          <w:ilvl w:val="0"/>
          <w:numId w:val="6"/>
        </w:numPr>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Strengthening self-management and leadership capacity within displaced communities to ensure equitable, efficient, and coordinated delivery of humanitarian assistance, while promoting accountable collaboration among community leaders, local government, and humanitarian actors.</w:t>
      </w:r>
    </w:p>
    <w:p w14:paraId="32CB8F78" w14:textId="77777777" w:rsidR="00640476" w:rsidRPr="005938C0" w:rsidRDefault="00333941" w:rsidP="3B5E05B0">
      <w:pPr>
        <w:pStyle w:val="ListParagraph"/>
        <w:numPr>
          <w:ilvl w:val="0"/>
          <w:numId w:val="6"/>
        </w:numPr>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Enhancing safe and dignified living conditions for displaced vulnerable communities through provision of lifesaving shelter and NFI assistance</w:t>
      </w:r>
    </w:p>
    <w:p w14:paraId="3F736EF2" w14:textId="563E6593" w:rsidR="00333941" w:rsidRPr="005938C0" w:rsidRDefault="00333941" w:rsidP="3B5E05B0">
      <w:pPr>
        <w:pStyle w:val="ListParagraph"/>
        <w:numPr>
          <w:ilvl w:val="0"/>
          <w:numId w:val="6"/>
        </w:numPr>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Improving equitable access to clean water sources, sanitation, and hygiene to reduce risks of waterborne diseases and gender-based violence in the targeted crisis-affected locations.</w:t>
      </w:r>
    </w:p>
    <w:p w14:paraId="19E67E4B" w14:textId="77777777" w:rsidR="003D201C" w:rsidRDefault="003D201C" w:rsidP="3B5E05B0">
      <w:pPr>
        <w:spacing w:after="0" w:line="240" w:lineRule="auto"/>
        <w:jc w:val="both"/>
        <w:rPr>
          <w:rFonts w:ascii="Source Sans Pro" w:eastAsia="Source Sans Pro" w:hAnsi="Source Sans Pro" w:cs="Source Sans Pro"/>
          <w:b/>
          <w:bCs/>
          <w:lang w:val="en-GB"/>
        </w:rPr>
      </w:pPr>
    </w:p>
    <w:p w14:paraId="30B03A25" w14:textId="565BC6CD" w:rsidR="00C30BA7" w:rsidRPr="005938C0" w:rsidRDefault="00C30BA7" w:rsidP="3B5E05B0">
      <w:pPr>
        <w:spacing w:after="0" w:line="240" w:lineRule="auto"/>
        <w:jc w:val="both"/>
        <w:rPr>
          <w:rFonts w:ascii="Source Sans Pro" w:eastAsia="Source Sans Pro" w:hAnsi="Source Sans Pro" w:cs="Source Sans Pro"/>
          <w:b/>
          <w:bCs/>
          <w:lang w:val="en-GB"/>
        </w:rPr>
      </w:pPr>
      <w:r w:rsidRPr="005938C0">
        <w:rPr>
          <w:rFonts w:ascii="Source Sans Pro" w:eastAsia="Source Sans Pro" w:hAnsi="Source Sans Pro" w:cs="Source Sans Pro"/>
          <w:b/>
          <w:bCs/>
          <w:lang w:val="en-GB"/>
        </w:rPr>
        <w:t>Theory of Change (</w:t>
      </w:r>
      <w:proofErr w:type="spellStart"/>
      <w:r w:rsidRPr="005938C0">
        <w:rPr>
          <w:rFonts w:ascii="Source Sans Pro" w:eastAsia="Source Sans Pro" w:hAnsi="Source Sans Pro" w:cs="Source Sans Pro"/>
          <w:b/>
          <w:bCs/>
          <w:lang w:val="en-GB"/>
        </w:rPr>
        <w:t>ToC</w:t>
      </w:r>
      <w:proofErr w:type="spellEnd"/>
      <w:r w:rsidRPr="005938C0">
        <w:rPr>
          <w:rFonts w:ascii="Source Sans Pro" w:eastAsia="Source Sans Pro" w:hAnsi="Source Sans Pro" w:cs="Source Sans Pro"/>
          <w:b/>
          <w:bCs/>
          <w:lang w:val="en-GB"/>
        </w:rPr>
        <w:t>)</w:t>
      </w:r>
    </w:p>
    <w:p w14:paraId="07BF19F9" w14:textId="63C44035" w:rsidR="00C30BA7" w:rsidRPr="005938C0" w:rsidRDefault="00C30BA7" w:rsidP="3B5E05B0">
      <w:pPr>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The proposed Theory of Change (</w:t>
      </w:r>
      <w:proofErr w:type="spellStart"/>
      <w:r w:rsidRPr="005938C0">
        <w:rPr>
          <w:rFonts w:ascii="Source Sans Pro" w:eastAsia="Source Sans Pro" w:hAnsi="Source Sans Pro" w:cs="Source Sans Pro"/>
          <w:lang w:val="en-GB"/>
        </w:rPr>
        <w:t>ToC</w:t>
      </w:r>
      <w:proofErr w:type="spellEnd"/>
      <w:r w:rsidRPr="005938C0">
        <w:rPr>
          <w:rFonts w:ascii="Source Sans Pro" w:eastAsia="Source Sans Pro" w:hAnsi="Source Sans Pro" w:cs="Source Sans Pro"/>
          <w:lang w:val="en-GB"/>
        </w:rPr>
        <w:t>) states that: If the lifesaving needs of displacement-affected populations are addressed, and if early recovery interventions are supported, and if the political, security and economic environment remain conducive, then the probabilities, severity, and prevalence of protection risks will be reduced, empowering displacement affected communities to be more self-reliant and access transitional pathways out of displacement or vulnerable statuses.</w:t>
      </w:r>
    </w:p>
    <w:p w14:paraId="7AE00DF0" w14:textId="0083A47B" w:rsidR="00E96B6C" w:rsidRPr="005938C0" w:rsidRDefault="00E96B6C" w:rsidP="3B5E05B0">
      <w:pPr>
        <w:spacing w:after="0" w:line="240" w:lineRule="auto"/>
        <w:jc w:val="both"/>
        <w:rPr>
          <w:rFonts w:ascii="Source Sans Pro" w:eastAsia="Source Sans Pro" w:hAnsi="Source Sans Pro" w:cs="Source Sans Pro"/>
          <w:lang w:val="en-GB"/>
        </w:rPr>
      </w:pPr>
    </w:p>
    <w:p w14:paraId="0E0CEF7A" w14:textId="29632B3A" w:rsidR="00EB4891" w:rsidRPr="005938C0" w:rsidRDefault="008E6852"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4" w:name="_Toc221888028"/>
      <w:r w:rsidRPr="005938C0">
        <w:rPr>
          <w:rFonts w:ascii="Source Sans Pro" w:eastAsia="Source Sans Pro" w:hAnsi="Source Sans Pro" w:cs="Source Sans Pro"/>
          <w:b w:val="0"/>
          <w:bCs w:val="0"/>
          <w:color w:val="C00000"/>
          <w:sz w:val="36"/>
          <w:szCs w:val="36"/>
          <w:lang w:val="en-GB"/>
        </w:rPr>
        <w:t>Objecti</w:t>
      </w:r>
      <w:r w:rsidR="00162A91" w:rsidRPr="005938C0">
        <w:rPr>
          <w:rFonts w:ascii="Source Sans Pro" w:eastAsia="Source Sans Pro" w:hAnsi="Source Sans Pro" w:cs="Source Sans Pro"/>
          <w:b w:val="0"/>
          <w:bCs w:val="0"/>
          <w:color w:val="C00000"/>
          <w:sz w:val="36"/>
          <w:szCs w:val="36"/>
          <w:lang w:val="en-GB"/>
        </w:rPr>
        <w:t>ve of the consultancy</w:t>
      </w:r>
      <w:bookmarkEnd w:id="4"/>
    </w:p>
    <w:p w14:paraId="79BCDEEF" w14:textId="77777777" w:rsidR="003D201C" w:rsidRPr="003D201C" w:rsidRDefault="003D201C" w:rsidP="003D201C">
      <w:pPr>
        <w:pStyle w:val="Caption"/>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The objectives of this Final Performance Evaluation are to:</w:t>
      </w:r>
    </w:p>
    <w:p w14:paraId="600ECFBD" w14:textId="77777777" w:rsidR="003D201C" w:rsidRPr="003D201C" w:rsidRDefault="003D201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Assess the overall achievement of the project objectives and results, including changes in the living conditions, protection environment, and resilience of displacement-affected populations across Protection, Shelter/NFI, WASH, and HCIMA components.</w:t>
      </w:r>
    </w:p>
    <w:p w14:paraId="60B1A770" w14:textId="77777777" w:rsidR="003D201C" w:rsidRPr="003D201C" w:rsidRDefault="003D201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Evaluate project performance in terms of quality, effectiveness, relevance, and contribution to tangible outcomes at household and community levels.</w:t>
      </w:r>
    </w:p>
    <w:p w14:paraId="0AC8C26A" w14:textId="77777777" w:rsidR="003D201C" w:rsidRPr="003D201C" w:rsidRDefault="003D201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Measure endline values of key project indicators, including mandatory outcome indicators, in order to determine the final level of achievement against the project’s logical framework.</w:t>
      </w:r>
    </w:p>
    <w:p w14:paraId="1D9BBE98" w14:textId="54EE0886" w:rsidR="003D201C" w:rsidRPr="003D201C" w:rsidRDefault="003D201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Conduct a comprehensive WASH Knowledge, Attitudes and Practices (KAP) assessment to</w:t>
      </w:r>
      <w:r w:rsidR="00B3407C">
        <w:rPr>
          <w:rFonts w:ascii="Source Sans Pro" w:eastAsia="Source Sans Pro" w:hAnsi="Source Sans Pro" w:cs="Source Sans Pro"/>
          <w:i w:val="0"/>
          <w:iCs w:val="0"/>
          <w:color w:val="auto"/>
          <w:sz w:val="22"/>
          <w:szCs w:val="22"/>
          <w:lang w:val="en-GB"/>
        </w:rPr>
        <w:t xml:space="preserve"> measure change against the baseline assessment conducted in 2025</w:t>
      </w:r>
      <w:r w:rsidRPr="003D201C">
        <w:rPr>
          <w:rFonts w:ascii="Source Sans Pro" w:eastAsia="Source Sans Pro" w:hAnsi="Source Sans Pro" w:cs="Source Sans Pro"/>
          <w:i w:val="0"/>
          <w:iCs w:val="0"/>
          <w:color w:val="auto"/>
          <w:sz w:val="22"/>
          <w:szCs w:val="22"/>
          <w:lang w:val="en-GB"/>
        </w:rPr>
        <w:t>:</w:t>
      </w:r>
    </w:p>
    <w:p w14:paraId="3AFF3872" w14:textId="07F3841D"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Assess community knowledge related to safe water, sanitation, and hygiene practices</w:t>
      </w:r>
      <w:r w:rsidR="00F3306A">
        <w:rPr>
          <w:rFonts w:ascii="Source Sans Pro" w:eastAsia="Source Sans Pro" w:hAnsi="Source Sans Pro" w:cs="Source Sans Pro"/>
          <w:i w:val="0"/>
          <w:iCs w:val="0"/>
          <w:color w:val="auto"/>
          <w:sz w:val="22"/>
          <w:szCs w:val="22"/>
          <w:lang w:val="en-GB"/>
        </w:rPr>
        <w:t xml:space="preserve"> after the intervention</w:t>
      </w:r>
      <w:r w:rsidRPr="003D201C">
        <w:rPr>
          <w:rFonts w:ascii="Source Sans Pro" w:eastAsia="Source Sans Pro" w:hAnsi="Source Sans Pro" w:cs="Source Sans Pro"/>
          <w:i w:val="0"/>
          <w:iCs w:val="0"/>
          <w:color w:val="auto"/>
          <w:sz w:val="22"/>
          <w:szCs w:val="22"/>
          <w:lang w:val="en-GB"/>
        </w:rPr>
        <w:t>.</w:t>
      </w:r>
    </w:p>
    <w:p w14:paraId="6A627A5B" w14:textId="7592B03E"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Identify gaps, misconceptions, and barriers affecting the adoption of recommended WASH behaviours</w:t>
      </w:r>
      <w:r w:rsidR="00F3306A">
        <w:rPr>
          <w:rFonts w:ascii="Source Sans Pro" w:eastAsia="Source Sans Pro" w:hAnsi="Source Sans Pro" w:cs="Source Sans Pro"/>
          <w:i w:val="0"/>
          <w:iCs w:val="0"/>
          <w:color w:val="auto"/>
          <w:sz w:val="22"/>
          <w:szCs w:val="22"/>
          <w:lang w:val="en-GB"/>
        </w:rPr>
        <w:t xml:space="preserve"> shared during the intervention</w:t>
      </w:r>
      <w:r w:rsidRPr="003D201C">
        <w:rPr>
          <w:rFonts w:ascii="Source Sans Pro" w:eastAsia="Source Sans Pro" w:hAnsi="Source Sans Pro" w:cs="Source Sans Pro"/>
          <w:i w:val="0"/>
          <w:iCs w:val="0"/>
          <w:color w:val="auto"/>
          <w:sz w:val="22"/>
          <w:szCs w:val="22"/>
          <w:lang w:val="en-GB"/>
        </w:rPr>
        <w:t>.</w:t>
      </w:r>
    </w:p>
    <w:p w14:paraId="273D7554" w14:textId="77777777"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Examine perceptions, beliefs, and cultural norms influencing hygiene and sanitation practices.</w:t>
      </w:r>
    </w:p>
    <w:p w14:paraId="2EE877CA" w14:textId="77777777"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Gauge willingness to adopt improved practices.</w:t>
      </w:r>
    </w:p>
    <w:p w14:paraId="1D1915A0" w14:textId="77777777"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Observe and document actual behaviours related to water collection, storage, sanitation, and hygiene.</w:t>
      </w:r>
    </w:p>
    <w:p w14:paraId="715CFB5B" w14:textId="77777777" w:rsidR="003D201C" w:rsidRPr="003D201C" w:rsidRDefault="003D201C" w:rsidP="003D201C">
      <w:pPr>
        <w:pStyle w:val="Caption"/>
        <w:numPr>
          <w:ilvl w:val="1"/>
          <w:numId w:val="40"/>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Compare reported and observed practices with recommended standards to identify risky behaviours and behavioural gaps.</w:t>
      </w:r>
    </w:p>
    <w:p w14:paraId="70F01337" w14:textId="77777777" w:rsidR="00B3407C" w:rsidRDefault="00B3407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B3407C">
        <w:rPr>
          <w:rFonts w:ascii="Source Sans Pro" w:eastAsia="Source Sans Pro" w:hAnsi="Source Sans Pro" w:cs="Source Sans Pro"/>
          <w:i w:val="0"/>
          <w:iCs w:val="0"/>
          <w:color w:val="auto"/>
          <w:sz w:val="22"/>
          <w:szCs w:val="22"/>
          <w:lang w:val="en-GB"/>
        </w:rPr>
        <w:t>Examine the extent of community participation and local ownership in the intervention</w:t>
      </w:r>
      <w:r>
        <w:rPr>
          <w:rFonts w:ascii="Source Sans Pro" w:eastAsia="Source Sans Pro" w:hAnsi="Source Sans Pro" w:cs="Source Sans Pro"/>
          <w:i w:val="0"/>
          <w:iCs w:val="0"/>
          <w:color w:val="auto"/>
          <w:sz w:val="22"/>
          <w:szCs w:val="22"/>
          <w:lang w:val="en-GB"/>
        </w:rPr>
        <w:t>.</w:t>
      </w:r>
    </w:p>
    <w:p w14:paraId="3100E856" w14:textId="51B67E3F" w:rsidR="00B3407C" w:rsidRDefault="003D201C" w:rsidP="003D201C">
      <w:pPr>
        <w:pStyle w:val="Caption"/>
        <w:numPr>
          <w:ilvl w:val="0"/>
          <w:numId w:val="39"/>
        </w:numPr>
        <w:spacing w:after="0"/>
        <w:jc w:val="both"/>
        <w:rPr>
          <w:rFonts w:ascii="Source Sans Pro" w:eastAsia="Source Sans Pro" w:hAnsi="Source Sans Pro" w:cs="Source Sans Pro"/>
          <w:i w:val="0"/>
          <w:iCs w:val="0"/>
          <w:color w:val="auto"/>
          <w:sz w:val="22"/>
          <w:szCs w:val="22"/>
          <w:lang w:val="en-GB"/>
        </w:rPr>
      </w:pPr>
      <w:r w:rsidRPr="003D201C">
        <w:rPr>
          <w:rFonts w:ascii="Source Sans Pro" w:eastAsia="Source Sans Pro" w:hAnsi="Source Sans Pro" w:cs="Source Sans Pro"/>
          <w:i w:val="0"/>
          <w:iCs w:val="0"/>
          <w:color w:val="auto"/>
          <w:sz w:val="22"/>
          <w:szCs w:val="22"/>
          <w:lang w:val="en-GB"/>
        </w:rPr>
        <w:t>Document lessons learned, unintended outcomes, and key contextual or operational factors that influenced implementation, performance, and impact, and provide actionable recommendations to inform future programming and advocacy.</w:t>
      </w:r>
    </w:p>
    <w:p w14:paraId="6116240E" w14:textId="73BB38D5" w:rsidR="00B3407C" w:rsidRDefault="00B3407C" w:rsidP="00B3407C">
      <w:pPr>
        <w:rPr>
          <w:lang w:val="en-GB"/>
        </w:rPr>
      </w:pPr>
    </w:p>
    <w:p w14:paraId="708040E2" w14:textId="03460189" w:rsidR="00B3407C" w:rsidRDefault="00B3407C" w:rsidP="00B3407C">
      <w:pPr>
        <w:rPr>
          <w:lang w:val="en-GB"/>
        </w:rPr>
      </w:pPr>
    </w:p>
    <w:p w14:paraId="64273371" w14:textId="77777777" w:rsidR="00B3407C" w:rsidRDefault="00B3407C">
      <w:pPr>
        <w:spacing w:after="160" w:line="259" w:lineRule="auto"/>
        <w:rPr>
          <w:rFonts w:ascii="Source Sans Pro" w:eastAsia="Source Sans Pro" w:hAnsi="Source Sans Pro" w:cs="Source Sans Pro"/>
          <w:i/>
          <w:iCs/>
          <w:color w:val="44546A" w:themeColor="text2"/>
          <w:sz w:val="18"/>
          <w:szCs w:val="18"/>
          <w:lang w:val="en-GB"/>
        </w:rPr>
      </w:pPr>
      <w:r>
        <w:rPr>
          <w:rFonts w:ascii="Source Sans Pro" w:eastAsia="Source Sans Pro" w:hAnsi="Source Sans Pro" w:cs="Source Sans Pro"/>
          <w:lang w:val="en-GB"/>
        </w:rPr>
        <w:br w:type="page"/>
      </w:r>
    </w:p>
    <w:p w14:paraId="308A8654" w14:textId="6D9765BF" w:rsidR="00D73CAC" w:rsidRPr="00D73CAC" w:rsidRDefault="00D73CAC" w:rsidP="003D201C">
      <w:pPr>
        <w:pStyle w:val="Caption"/>
        <w:jc w:val="both"/>
        <w:rPr>
          <w:rFonts w:ascii="Source Sans Pro" w:eastAsia="Source Sans Pro" w:hAnsi="Source Sans Pro" w:cs="Source Sans Pro"/>
          <w:lang w:val="en-GB"/>
        </w:rPr>
      </w:pPr>
      <w:r w:rsidRPr="00D73CAC">
        <w:rPr>
          <w:rFonts w:ascii="Source Sans Pro" w:eastAsia="Source Sans Pro" w:hAnsi="Source Sans Pro" w:cs="Source Sans Pro"/>
          <w:lang w:val="en-GB"/>
        </w:rPr>
        <w:lastRenderedPageBreak/>
        <w:t>Table 2: Mandatory Outcome Indicators to be measured during the Final evaluation</w:t>
      </w:r>
    </w:p>
    <w:tbl>
      <w:tblPr>
        <w:tblStyle w:val="TableGrid"/>
        <w:tblW w:w="5000" w:type="pct"/>
        <w:tblLook w:val="04A0" w:firstRow="1" w:lastRow="0" w:firstColumn="1" w:lastColumn="0" w:noHBand="0" w:noVBand="1"/>
      </w:tblPr>
      <w:tblGrid>
        <w:gridCol w:w="466"/>
        <w:gridCol w:w="8596"/>
      </w:tblGrid>
      <w:tr w:rsidR="00D73CAC" w:rsidRPr="00C20136" w14:paraId="32EF46E2" w14:textId="77777777" w:rsidTr="00D006F8">
        <w:trPr>
          <w:trHeight w:val="300"/>
        </w:trPr>
        <w:tc>
          <w:tcPr>
            <w:tcW w:w="257" w:type="pct"/>
          </w:tcPr>
          <w:p w14:paraId="4D501510" w14:textId="77777777" w:rsidR="00D73CAC" w:rsidRPr="00C20136" w:rsidRDefault="00D73CAC" w:rsidP="003D201C">
            <w:pPr>
              <w:spacing w:after="0" w:line="240" w:lineRule="auto"/>
              <w:jc w:val="both"/>
              <w:rPr>
                <w:rFonts w:ascii="Source Sans Pro" w:eastAsia="Source Sans Pro" w:hAnsi="Source Sans Pro" w:cs="Source Sans Pro"/>
                <w:b/>
                <w:bCs/>
                <w:i/>
                <w:iCs/>
                <w:sz w:val="20"/>
                <w:lang w:val="en-US"/>
              </w:rPr>
            </w:pPr>
            <w:r w:rsidRPr="00C20136">
              <w:rPr>
                <w:rFonts w:ascii="Source Sans Pro" w:eastAsia="Source Sans Pro" w:hAnsi="Source Sans Pro" w:cs="Source Sans Pro"/>
                <w:b/>
                <w:bCs/>
                <w:i/>
                <w:iCs/>
                <w:sz w:val="20"/>
                <w:lang w:val="en-US"/>
              </w:rPr>
              <w:t>SN</w:t>
            </w:r>
          </w:p>
        </w:tc>
        <w:tc>
          <w:tcPr>
            <w:tcW w:w="4743" w:type="pct"/>
          </w:tcPr>
          <w:p w14:paraId="1444EAC5" w14:textId="77777777" w:rsidR="00D73CAC" w:rsidRPr="00C20136" w:rsidRDefault="00D73CAC" w:rsidP="003D201C">
            <w:pPr>
              <w:spacing w:after="0" w:line="240" w:lineRule="auto"/>
              <w:jc w:val="both"/>
              <w:rPr>
                <w:rFonts w:ascii="Source Sans Pro" w:eastAsia="Source Sans Pro" w:hAnsi="Source Sans Pro" w:cs="Source Sans Pro"/>
                <w:b/>
                <w:bCs/>
                <w:i/>
                <w:iCs/>
                <w:sz w:val="20"/>
                <w:lang w:val="en-US"/>
              </w:rPr>
            </w:pPr>
            <w:r w:rsidRPr="00C20136">
              <w:rPr>
                <w:rFonts w:ascii="Source Sans Pro" w:eastAsia="Source Sans Pro" w:hAnsi="Source Sans Pro" w:cs="Source Sans Pro"/>
                <w:b/>
                <w:bCs/>
                <w:i/>
                <w:iCs/>
                <w:sz w:val="20"/>
                <w:lang w:val="en-US"/>
              </w:rPr>
              <w:t>Indicators</w:t>
            </w:r>
          </w:p>
        </w:tc>
      </w:tr>
      <w:tr w:rsidR="00D73CAC" w:rsidRPr="00B3407C" w14:paraId="72247AD9" w14:textId="77777777" w:rsidTr="00D006F8">
        <w:trPr>
          <w:trHeight w:val="300"/>
        </w:trPr>
        <w:tc>
          <w:tcPr>
            <w:tcW w:w="257" w:type="pct"/>
          </w:tcPr>
          <w:p w14:paraId="207F123D" w14:textId="77777777" w:rsidR="00D73CAC" w:rsidRPr="00C20136" w:rsidRDefault="00D73CAC" w:rsidP="003D201C">
            <w:pPr>
              <w:spacing w:after="0" w:line="240" w:lineRule="auto"/>
              <w:jc w:val="both"/>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1</w:t>
            </w:r>
          </w:p>
        </w:tc>
        <w:tc>
          <w:tcPr>
            <w:tcW w:w="4743" w:type="pct"/>
          </w:tcPr>
          <w:p w14:paraId="45EB623C" w14:textId="77777777" w:rsidR="00D73CAC" w:rsidRPr="00C20136" w:rsidRDefault="00D73CAC" w:rsidP="003D201C">
            <w:pPr>
              <w:spacing w:after="0" w:line="240" w:lineRule="auto"/>
              <w:jc w:val="both"/>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Percent of individuals who demonstrate improved psychosocial wellbeing after receiving protection services</w:t>
            </w:r>
          </w:p>
        </w:tc>
      </w:tr>
      <w:tr w:rsidR="00D73CAC" w:rsidRPr="00B3407C" w14:paraId="6CB134AB" w14:textId="77777777" w:rsidTr="00D006F8">
        <w:trPr>
          <w:trHeight w:val="300"/>
        </w:trPr>
        <w:tc>
          <w:tcPr>
            <w:tcW w:w="257" w:type="pct"/>
          </w:tcPr>
          <w:p w14:paraId="7C89DBFA" w14:textId="77777777" w:rsidR="00D73CAC" w:rsidRPr="00C20136" w:rsidRDefault="00D73CAC" w:rsidP="003D201C">
            <w:pPr>
              <w:spacing w:after="0" w:line="240" w:lineRule="auto"/>
              <w:jc w:val="both"/>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2</w:t>
            </w:r>
          </w:p>
        </w:tc>
        <w:tc>
          <w:tcPr>
            <w:tcW w:w="4743" w:type="pct"/>
          </w:tcPr>
          <w:p w14:paraId="4FC8FD7B" w14:textId="77777777" w:rsidR="00D73CAC" w:rsidRPr="00C20136" w:rsidRDefault="00D73CAC" w:rsidP="003D201C">
            <w:pPr>
              <w:spacing w:after="0" w:line="240" w:lineRule="auto"/>
              <w:jc w:val="both"/>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Number and percent of humanitarian organizations utilizing information management services </w:t>
            </w:r>
          </w:p>
        </w:tc>
      </w:tr>
      <w:tr w:rsidR="00D73CAC" w:rsidRPr="00B3407C" w14:paraId="084B0BBD" w14:textId="77777777" w:rsidTr="00D006F8">
        <w:trPr>
          <w:trHeight w:val="300"/>
        </w:trPr>
        <w:tc>
          <w:tcPr>
            <w:tcW w:w="257" w:type="pct"/>
          </w:tcPr>
          <w:p w14:paraId="653E6DEB"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2</w:t>
            </w:r>
          </w:p>
        </w:tc>
        <w:tc>
          <w:tcPr>
            <w:tcW w:w="4743" w:type="pct"/>
          </w:tcPr>
          <w:p w14:paraId="270BBC7F"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Number and percent of humanitarian organizations directly contributing to information products</w:t>
            </w:r>
          </w:p>
        </w:tc>
      </w:tr>
      <w:tr w:rsidR="00D73CAC" w:rsidRPr="00B3407C" w14:paraId="756344D1" w14:textId="77777777" w:rsidTr="00D006F8">
        <w:trPr>
          <w:trHeight w:val="300"/>
        </w:trPr>
        <w:tc>
          <w:tcPr>
            <w:tcW w:w="257" w:type="pct"/>
          </w:tcPr>
          <w:p w14:paraId="420DFC98"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3</w:t>
            </w:r>
          </w:p>
        </w:tc>
        <w:tc>
          <w:tcPr>
            <w:tcW w:w="4743" w:type="pct"/>
          </w:tcPr>
          <w:p w14:paraId="2DA03022"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Number of products made available by BHA-funded information management services that are accessed by stakeholders</w:t>
            </w:r>
          </w:p>
        </w:tc>
      </w:tr>
      <w:tr w:rsidR="00D73CAC" w:rsidRPr="00B3407C" w14:paraId="73625EE3" w14:textId="77777777" w:rsidTr="00D006F8">
        <w:trPr>
          <w:trHeight w:val="300"/>
        </w:trPr>
        <w:tc>
          <w:tcPr>
            <w:tcW w:w="257" w:type="pct"/>
          </w:tcPr>
          <w:p w14:paraId="7C53F62A"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4</w:t>
            </w:r>
          </w:p>
        </w:tc>
        <w:tc>
          <w:tcPr>
            <w:tcW w:w="4743" w:type="pct"/>
          </w:tcPr>
          <w:p w14:paraId="3C17AD5B"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GB"/>
              </w:rPr>
              <w:t>Number and percent of individuals reporting satisfaction with the quality of the NFIs received </w:t>
            </w:r>
          </w:p>
        </w:tc>
      </w:tr>
      <w:tr w:rsidR="00D73CAC" w:rsidRPr="00B3407C" w14:paraId="0A91F12B" w14:textId="77777777" w:rsidTr="00D006F8">
        <w:trPr>
          <w:trHeight w:val="300"/>
        </w:trPr>
        <w:tc>
          <w:tcPr>
            <w:tcW w:w="257" w:type="pct"/>
          </w:tcPr>
          <w:p w14:paraId="1FDF1AB6"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5</w:t>
            </w:r>
          </w:p>
        </w:tc>
        <w:tc>
          <w:tcPr>
            <w:tcW w:w="4743" w:type="pct"/>
          </w:tcPr>
          <w:p w14:paraId="4D106F7D"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GB"/>
              </w:rPr>
              <w:t>% Percent of settlement beneficiaries who believe settlement interventions met or exceeded expectations</w:t>
            </w:r>
          </w:p>
        </w:tc>
      </w:tr>
      <w:tr w:rsidR="00D73CAC" w:rsidRPr="00B3407C" w14:paraId="7DB20CFA" w14:textId="77777777" w:rsidTr="00D006F8">
        <w:trPr>
          <w:trHeight w:val="300"/>
        </w:trPr>
        <w:tc>
          <w:tcPr>
            <w:tcW w:w="257" w:type="pct"/>
          </w:tcPr>
          <w:p w14:paraId="1BDDC189"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6</w:t>
            </w:r>
          </w:p>
        </w:tc>
        <w:tc>
          <w:tcPr>
            <w:tcW w:w="4743" w:type="pct"/>
          </w:tcPr>
          <w:p w14:paraId="2556601D"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Percent of households reporting satisfaction with the contents of the WASH NFIs received through direct distribution (i.e., kits) or vouchers (WASH NFI)</w:t>
            </w:r>
          </w:p>
        </w:tc>
      </w:tr>
      <w:tr w:rsidR="00D73CAC" w:rsidRPr="00B3407C" w14:paraId="20B1C89F" w14:textId="77777777" w:rsidTr="00D006F8">
        <w:trPr>
          <w:trHeight w:val="300"/>
        </w:trPr>
        <w:tc>
          <w:tcPr>
            <w:tcW w:w="257" w:type="pct"/>
          </w:tcPr>
          <w:p w14:paraId="32A8C7DC"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7</w:t>
            </w:r>
          </w:p>
        </w:tc>
        <w:tc>
          <w:tcPr>
            <w:tcW w:w="4743" w:type="pct"/>
          </w:tcPr>
          <w:p w14:paraId="10081246" w14:textId="77777777" w:rsidR="00D73CAC" w:rsidRPr="00C20136" w:rsidRDefault="00D73CAC" w:rsidP="00D006F8">
            <w:pPr>
              <w:spacing w:after="0" w:line="240" w:lineRule="auto"/>
              <w:rPr>
                <w:rFonts w:ascii="Source Sans Pro" w:eastAsia="Source Sans Pro" w:hAnsi="Source Sans Pro" w:cs="Source Sans Pro"/>
                <w:i/>
                <w:iCs/>
                <w:sz w:val="20"/>
                <w:lang w:val="en-GB"/>
              </w:rPr>
            </w:pPr>
            <w:r w:rsidRPr="00C20136">
              <w:rPr>
                <w:rFonts w:ascii="Source Sans Pro" w:eastAsia="Source Sans Pro" w:hAnsi="Source Sans Pro" w:cs="Source Sans Pro"/>
                <w:i/>
                <w:iCs/>
                <w:sz w:val="20"/>
                <w:lang w:val="en-GB"/>
              </w:rPr>
              <w:t>Percent of households reporting satisfaction with the quality of WASH NFIs received through direct distribution (i.e. kits), vouchers, or cash </w:t>
            </w:r>
          </w:p>
        </w:tc>
      </w:tr>
      <w:tr w:rsidR="00D73CAC" w:rsidRPr="00B3407C" w14:paraId="1C70773D" w14:textId="77777777" w:rsidTr="00D006F8">
        <w:trPr>
          <w:trHeight w:val="300"/>
        </w:trPr>
        <w:tc>
          <w:tcPr>
            <w:tcW w:w="257" w:type="pct"/>
          </w:tcPr>
          <w:p w14:paraId="5F6A3049"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8</w:t>
            </w:r>
          </w:p>
        </w:tc>
        <w:tc>
          <w:tcPr>
            <w:tcW w:w="4743" w:type="pct"/>
          </w:tcPr>
          <w:p w14:paraId="07CB4706"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Number of individuals directly utilizing improved sanitation services provided with BHA funding</w:t>
            </w:r>
          </w:p>
        </w:tc>
      </w:tr>
      <w:tr w:rsidR="00D73CAC" w:rsidRPr="00B3407C" w14:paraId="3B68252B" w14:textId="77777777" w:rsidTr="00D006F8">
        <w:trPr>
          <w:trHeight w:val="300"/>
        </w:trPr>
        <w:tc>
          <w:tcPr>
            <w:tcW w:w="257" w:type="pct"/>
          </w:tcPr>
          <w:p w14:paraId="219B32A2"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9</w:t>
            </w:r>
          </w:p>
        </w:tc>
        <w:tc>
          <w:tcPr>
            <w:tcW w:w="4743" w:type="pct"/>
          </w:tcPr>
          <w:p w14:paraId="59F231AA"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 xml:space="preserve">Percent of households targeted by the hygiene promotion activity with no evidence of </w:t>
            </w:r>
            <w:proofErr w:type="spellStart"/>
            <w:r w:rsidRPr="00C20136">
              <w:rPr>
                <w:rFonts w:ascii="Source Sans Pro" w:eastAsia="Source Sans Pro" w:hAnsi="Source Sans Pro" w:cs="Source Sans Pro"/>
                <w:i/>
                <w:iCs/>
                <w:sz w:val="20"/>
                <w:lang w:val="en-US"/>
              </w:rPr>
              <w:t>feaces</w:t>
            </w:r>
            <w:proofErr w:type="spellEnd"/>
            <w:r w:rsidRPr="00C20136">
              <w:rPr>
                <w:rFonts w:ascii="Source Sans Pro" w:eastAsia="Source Sans Pro" w:hAnsi="Source Sans Pro" w:cs="Source Sans Pro"/>
                <w:i/>
                <w:iCs/>
                <w:sz w:val="20"/>
                <w:lang w:val="en-US"/>
              </w:rPr>
              <w:t xml:space="preserve"> in the living area" </w:t>
            </w:r>
          </w:p>
        </w:tc>
      </w:tr>
      <w:tr w:rsidR="00D73CAC" w:rsidRPr="00B3407C" w14:paraId="2BF782F5" w14:textId="77777777" w:rsidTr="00D006F8">
        <w:trPr>
          <w:trHeight w:val="300"/>
        </w:trPr>
        <w:tc>
          <w:tcPr>
            <w:tcW w:w="257" w:type="pct"/>
          </w:tcPr>
          <w:p w14:paraId="2566B75E"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10</w:t>
            </w:r>
          </w:p>
        </w:tc>
        <w:tc>
          <w:tcPr>
            <w:tcW w:w="4743" w:type="pct"/>
          </w:tcPr>
          <w:p w14:paraId="70955555" w14:textId="77777777" w:rsidR="00D73CAC" w:rsidRPr="00C20136" w:rsidRDefault="00D73CAC" w:rsidP="00D006F8">
            <w:pPr>
              <w:spacing w:after="0" w:line="240" w:lineRule="auto"/>
              <w:rPr>
                <w:rFonts w:ascii="Source Sans Pro" w:eastAsia="Source Sans Pro" w:hAnsi="Source Sans Pro" w:cs="Source Sans Pro"/>
                <w:i/>
                <w:iCs/>
                <w:sz w:val="20"/>
                <w:lang w:val="en-US"/>
              </w:rPr>
            </w:pPr>
            <w:r w:rsidRPr="00C20136">
              <w:rPr>
                <w:rFonts w:ascii="Source Sans Pro" w:eastAsia="Source Sans Pro" w:hAnsi="Source Sans Pro" w:cs="Source Sans Pro"/>
                <w:i/>
                <w:iCs/>
                <w:sz w:val="20"/>
                <w:lang w:val="en-US"/>
              </w:rPr>
              <w:t>Percent of individuals targeted by the hygiene promotion activity who know at least three (3) of the five (5) critical times to wash hands</w:t>
            </w:r>
          </w:p>
        </w:tc>
      </w:tr>
    </w:tbl>
    <w:p w14:paraId="3E6DCE13" w14:textId="77777777" w:rsidR="00740BA5" w:rsidRPr="00D73CAC" w:rsidRDefault="00740BA5" w:rsidP="00D73CAC">
      <w:pPr>
        <w:spacing w:after="0" w:line="240" w:lineRule="auto"/>
        <w:rPr>
          <w:rFonts w:ascii="Source Sans Pro" w:eastAsia="Source Sans Pro" w:hAnsi="Source Sans Pro" w:cs="Source Sans Pro"/>
          <w:highlight w:val="yellow"/>
          <w:lang w:val="en-GB"/>
        </w:rPr>
      </w:pPr>
    </w:p>
    <w:p w14:paraId="74F18BCD" w14:textId="403903A2" w:rsidR="00740BA5" w:rsidRPr="00740BA5" w:rsidRDefault="00740BA5" w:rsidP="00740BA5">
      <w:pPr>
        <w:pStyle w:val="Caption"/>
        <w:spacing w:after="0"/>
        <w:jc w:val="both"/>
        <w:rPr>
          <w:rFonts w:ascii="Source Sans Pro" w:eastAsia="Source Sans Pro" w:hAnsi="Source Sans Pro" w:cs="Source Sans Pro"/>
          <w:i w:val="0"/>
          <w:iCs w:val="0"/>
          <w:color w:val="auto"/>
          <w:sz w:val="22"/>
          <w:szCs w:val="22"/>
          <w:u w:val="single"/>
          <w:lang w:val="en-GB"/>
        </w:rPr>
      </w:pPr>
      <w:r w:rsidRPr="00740BA5">
        <w:rPr>
          <w:rFonts w:ascii="Source Sans Pro" w:eastAsia="Source Sans Pro" w:hAnsi="Source Sans Pro" w:cs="Source Sans Pro"/>
          <w:i w:val="0"/>
          <w:iCs w:val="0"/>
          <w:color w:val="auto"/>
          <w:sz w:val="22"/>
          <w:szCs w:val="22"/>
          <w:u w:val="single"/>
          <w:lang w:val="en-GB"/>
        </w:rPr>
        <w:t xml:space="preserve">Key </w:t>
      </w:r>
      <w:r w:rsidR="002D08A1">
        <w:rPr>
          <w:rFonts w:ascii="Source Sans Pro" w:eastAsia="Source Sans Pro" w:hAnsi="Source Sans Pro" w:cs="Source Sans Pro"/>
          <w:i w:val="0"/>
          <w:iCs w:val="0"/>
          <w:color w:val="auto"/>
          <w:sz w:val="22"/>
          <w:szCs w:val="22"/>
          <w:u w:val="single"/>
          <w:lang w:val="en-GB"/>
        </w:rPr>
        <w:t xml:space="preserve">Proposed </w:t>
      </w:r>
      <w:r w:rsidRPr="00740BA5">
        <w:rPr>
          <w:rFonts w:ascii="Source Sans Pro" w:eastAsia="Source Sans Pro" w:hAnsi="Source Sans Pro" w:cs="Source Sans Pro"/>
          <w:i w:val="0"/>
          <w:iCs w:val="0"/>
          <w:color w:val="auto"/>
          <w:sz w:val="22"/>
          <w:szCs w:val="22"/>
          <w:u w:val="single"/>
          <w:lang w:val="en-GB"/>
        </w:rPr>
        <w:t xml:space="preserve">Evaluation Questions </w:t>
      </w:r>
      <w:r w:rsidR="00D73CAC">
        <w:rPr>
          <w:rFonts w:ascii="Source Sans Pro" w:eastAsia="Source Sans Pro" w:hAnsi="Source Sans Pro" w:cs="Source Sans Pro"/>
          <w:i w:val="0"/>
          <w:iCs w:val="0"/>
          <w:color w:val="auto"/>
          <w:sz w:val="22"/>
          <w:szCs w:val="22"/>
          <w:u w:val="single"/>
          <w:lang w:val="en-GB"/>
        </w:rPr>
        <w:t>based on Evaluation Criteria</w:t>
      </w:r>
    </w:p>
    <w:p w14:paraId="718D3221" w14:textId="77777777" w:rsidR="00740BA5" w:rsidRPr="00D73CAC" w:rsidRDefault="00740BA5" w:rsidP="00740BA5">
      <w:pPr>
        <w:pStyle w:val="Caption"/>
        <w:spacing w:after="0"/>
        <w:jc w:val="both"/>
        <w:rPr>
          <w:rFonts w:ascii="Source Sans Pro" w:eastAsia="Source Sans Pro" w:hAnsi="Source Sans Pro" w:cs="Source Sans Pro"/>
          <w:b/>
          <w:i w:val="0"/>
          <w:iCs w:val="0"/>
          <w:color w:val="auto"/>
          <w:sz w:val="22"/>
          <w:szCs w:val="22"/>
          <w:lang w:val="en-GB"/>
        </w:rPr>
      </w:pPr>
      <w:r w:rsidRPr="00D73CAC">
        <w:rPr>
          <w:rFonts w:ascii="Source Sans Pro" w:eastAsia="Source Sans Pro" w:hAnsi="Source Sans Pro" w:cs="Source Sans Pro"/>
          <w:b/>
          <w:i w:val="0"/>
          <w:iCs w:val="0"/>
          <w:color w:val="auto"/>
          <w:sz w:val="22"/>
          <w:szCs w:val="22"/>
          <w:lang w:val="en-GB"/>
        </w:rPr>
        <w:t>Relevance &amp; Coherence</w:t>
      </w:r>
    </w:p>
    <w:p w14:paraId="4A8B40BE" w14:textId="77777777" w:rsidR="00740BA5" w:rsidRPr="00740BA5" w:rsidRDefault="00740BA5" w:rsidP="00740BA5">
      <w:pPr>
        <w:pStyle w:val="Caption"/>
        <w:numPr>
          <w:ilvl w:val="0"/>
          <w:numId w:val="33"/>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were the project objectives and activities aligned with the needs, priorities, and protection risks of displacement-affected populations in the targeted locations?</w:t>
      </w:r>
    </w:p>
    <w:p w14:paraId="3139D6BA" w14:textId="77777777" w:rsidR="00740BA5" w:rsidRPr="00740BA5" w:rsidRDefault="00740BA5" w:rsidP="00740BA5">
      <w:pPr>
        <w:pStyle w:val="Caption"/>
        <w:numPr>
          <w:ilvl w:val="0"/>
          <w:numId w:val="33"/>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How coherent was the HOPE project with national strategies, local priorities, and other humanitarian interventions implemented by DRC and other actors?</w:t>
      </w:r>
    </w:p>
    <w:p w14:paraId="03C296FD" w14:textId="77777777" w:rsidR="00740BA5" w:rsidRPr="00740BA5" w:rsidRDefault="00740BA5" w:rsidP="00740BA5">
      <w:pPr>
        <w:pStyle w:val="Caption"/>
        <w:numPr>
          <w:ilvl w:val="0"/>
          <w:numId w:val="33"/>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did the project demonstrate conflict sensitivity and responsiveness to evolving contextual dynamics?</w:t>
      </w:r>
    </w:p>
    <w:p w14:paraId="5B272859" w14:textId="77777777" w:rsidR="00740BA5" w:rsidRPr="00740BA5" w:rsidRDefault="00740BA5" w:rsidP="00740BA5">
      <w:pPr>
        <w:pStyle w:val="Caption"/>
        <w:spacing w:after="0"/>
        <w:jc w:val="both"/>
        <w:rPr>
          <w:rFonts w:ascii="Source Sans Pro" w:eastAsia="Source Sans Pro" w:hAnsi="Source Sans Pro" w:cs="Source Sans Pro"/>
          <w:i w:val="0"/>
          <w:iCs w:val="0"/>
          <w:color w:val="auto"/>
          <w:sz w:val="22"/>
          <w:szCs w:val="22"/>
          <w:lang w:val="en-GB"/>
        </w:rPr>
      </w:pPr>
    </w:p>
    <w:p w14:paraId="0843C044" w14:textId="77777777" w:rsidR="00740BA5" w:rsidRPr="00D73CAC" w:rsidRDefault="00740BA5" w:rsidP="00740BA5">
      <w:pPr>
        <w:pStyle w:val="Caption"/>
        <w:spacing w:after="0"/>
        <w:jc w:val="both"/>
        <w:rPr>
          <w:rFonts w:ascii="Source Sans Pro" w:eastAsia="Source Sans Pro" w:hAnsi="Source Sans Pro" w:cs="Source Sans Pro"/>
          <w:b/>
          <w:i w:val="0"/>
          <w:iCs w:val="0"/>
          <w:color w:val="auto"/>
          <w:sz w:val="22"/>
          <w:szCs w:val="22"/>
          <w:lang w:val="en-GB"/>
        </w:rPr>
      </w:pPr>
      <w:r w:rsidRPr="00D73CAC">
        <w:rPr>
          <w:rFonts w:ascii="Source Sans Pro" w:eastAsia="Source Sans Pro" w:hAnsi="Source Sans Pro" w:cs="Source Sans Pro"/>
          <w:b/>
          <w:i w:val="0"/>
          <w:iCs w:val="0"/>
          <w:color w:val="auto"/>
          <w:sz w:val="22"/>
          <w:szCs w:val="22"/>
          <w:lang w:val="en-GB"/>
        </w:rPr>
        <w:t>Effectiveness &amp; Coverage</w:t>
      </w:r>
    </w:p>
    <w:p w14:paraId="1C814F9D" w14:textId="77777777" w:rsidR="00740BA5" w:rsidRPr="00740BA5" w:rsidRDefault="00740BA5" w:rsidP="00740BA5">
      <w:pPr>
        <w:pStyle w:val="Caption"/>
        <w:numPr>
          <w:ilvl w:val="0"/>
          <w:numId w:val="34"/>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did the project achieve its intended outputs and outcomes across Protection, Shelter/NFI, WASH, and HCIMA components, as outlined in the logical framework?</w:t>
      </w:r>
    </w:p>
    <w:p w14:paraId="26123A79" w14:textId="77777777" w:rsidR="00740BA5" w:rsidRPr="00740BA5" w:rsidRDefault="00740BA5" w:rsidP="00740BA5">
      <w:pPr>
        <w:pStyle w:val="Caption"/>
        <w:numPr>
          <w:ilvl w:val="0"/>
          <w:numId w:val="34"/>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How effectively did the project reach its intended target populations, including women, men, girls, boys, and persons with disabilities, in hard-to-reach and high-risk areas?</w:t>
      </w:r>
    </w:p>
    <w:p w14:paraId="2BB0D53A" w14:textId="77777777" w:rsidR="00740BA5" w:rsidRPr="00740BA5" w:rsidRDefault="00740BA5" w:rsidP="00740BA5">
      <w:pPr>
        <w:pStyle w:val="Caption"/>
        <w:numPr>
          <w:ilvl w:val="0"/>
          <w:numId w:val="34"/>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What factors enabled or constrained the achievement of project results?</w:t>
      </w:r>
    </w:p>
    <w:p w14:paraId="39F0D0B6" w14:textId="77777777" w:rsidR="00740BA5" w:rsidRPr="00740BA5" w:rsidRDefault="00740BA5" w:rsidP="00740BA5">
      <w:pPr>
        <w:pStyle w:val="Caption"/>
        <w:spacing w:after="0"/>
        <w:jc w:val="both"/>
        <w:rPr>
          <w:rFonts w:ascii="Source Sans Pro" w:eastAsia="Source Sans Pro" w:hAnsi="Source Sans Pro" w:cs="Source Sans Pro"/>
          <w:i w:val="0"/>
          <w:iCs w:val="0"/>
          <w:color w:val="auto"/>
          <w:sz w:val="22"/>
          <w:szCs w:val="22"/>
          <w:lang w:val="en-GB"/>
        </w:rPr>
      </w:pPr>
    </w:p>
    <w:p w14:paraId="6683AA42" w14:textId="77777777" w:rsidR="00740BA5" w:rsidRPr="00D73CAC" w:rsidRDefault="00740BA5" w:rsidP="00740BA5">
      <w:pPr>
        <w:pStyle w:val="Caption"/>
        <w:spacing w:after="0"/>
        <w:jc w:val="both"/>
        <w:rPr>
          <w:rFonts w:ascii="Source Sans Pro" w:eastAsia="Source Sans Pro" w:hAnsi="Source Sans Pro" w:cs="Source Sans Pro"/>
          <w:b/>
          <w:i w:val="0"/>
          <w:iCs w:val="0"/>
          <w:color w:val="auto"/>
          <w:sz w:val="22"/>
          <w:szCs w:val="22"/>
          <w:lang w:val="en-GB"/>
        </w:rPr>
      </w:pPr>
      <w:r w:rsidRPr="00D73CAC">
        <w:rPr>
          <w:rFonts w:ascii="Source Sans Pro" w:eastAsia="Source Sans Pro" w:hAnsi="Source Sans Pro" w:cs="Source Sans Pro"/>
          <w:b/>
          <w:i w:val="0"/>
          <w:iCs w:val="0"/>
          <w:color w:val="auto"/>
          <w:sz w:val="22"/>
          <w:szCs w:val="22"/>
          <w:lang w:val="en-GB"/>
        </w:rPr>
        <w:t>Efficiency</w:t>
      </w:r>
    </w:p>
    <w:p w14:paraId="6005258C" w14:textId="77777777" w:rsidR="00740BA5" w:rsidRPr="00740BA5" w:rsidRDefault="00740BA5" w:rsidP="00740BA5">
      <w:pPr>
        <w:pStyle w:val="Caption"/>
        <w:numPr>
          <w:ilvl w:val="0"/>
          <w:numId w:val="35"/>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were project resources (financial, human, and material) used efficiently to achieve planned results?</w:t>
      </w:r>
    </w:p>
    <w:p w14:paraId="470298AC" w14:textId="77777777" w:rsidR="00740BA5" w:rsidRPr="00740BA5" w:rsidRDefault="00740BA5" w:rsidP="00740BA5">
      <w:pPr>
        <w:pStyle w:val="Caption"/>
        <w:numPr>
          <w:ilvl w:val="0"/>
          <w:numId w:val="35"/>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How appropriate and timely were the project implementation modalities, including coordination mechanisms and Mobile Response Team interventions?</w:t>
      </w:r>
    </w:p>
    <w:p w14:paraId="49A7E9EE" w14:textId="77777777" w:rsidR="00740BA5" w:rsidRPr="00740BA5" w:rsidRDefault="00740BA5" w:rsidP="00740BA5">
      <w:pPr>
        <w:pStyle w:val="Caption"/>
        <w:spacing w:after="0"/>
        <w:jc w:val="both"/>
        <w:rPr>
          <w:rFonts w:ascii="Source Sans Pro" w:eastAsia="Source Sans Pro" w:hAnsi="Source Sans Pro" w:cs="Source Sans Pro"/>
          <w:i w:val="0"/>
          <w:iCs w:val="0"/>
          <w:color w:val="auto"/>
          <w:sz w:val="22"/>
          <w:szCs w:val="22"/>
          <w:lang w:val="en-GB"/>
        </w:rPr>
      </w:pPr>
    </w:p>
    <w:p w14:paraId="49C63B6F" w14:textId="325CC1BB" w:rsidR="00740BA5" w:rsidRPr="00D73CAC" w:rsidRDefault="00740BA5" w:rsidP="00740BA5">
      <w:pPr>
        <w:pStyle w:val="Caption"/>
        <w:spacing w:after="0"/>
        <w:jc w:val="both"/>
        <w:rPr>
          <w:rFonts w:ascii="Source Sans Pro" w:eastAsia="Source Sans Pro" w:hAnsi="Source Sans Pro" w:cs="Source Sans Pro"/>
          <w:b/>
          <w:i w:val="0"/>
          <w:iCs w:val="0"/>
          <w:color w:val="auto"/>
          <w:sz w:val="22"/>
          <w:szCs w:val="22"/>
          <w:lang w:val="en-GB"/>
        </w:rPr>
      </w:pPr>
      <w:r w:rsidRPr="00D73CAC">
        <w:rPr>
          <w:rFonts w:ascii="Source Sans Pro" w:eastAsia="Source Sans Pro" w:hAnsi="Source Sans Pro" w:cs="Source Sans Pro"/>
          <w:b/>
          <w:i w:val="0"/>
          <w:iCs w:val="0"/>
          <w:color w:val="auto"/>
          <w:sz w:val="22"/>
          <w:szCs w:val="22"/>
          <w:lang w:val="en-GB"/>
        </w:rPr>
        <w:t>Impact</w:t>
      </w:r>
    </w:p>
    <w:p w14:paraId="1EEBECE0" w14:textId="77777777" w:rsidR="00740BA5" w:rsidRPr="00740BA5" w:rsidRDefault="00740BA5" w:rsidP="00740BA5">
      <w:pPr>
        <w:pStyle w:val="Caption"/>
        <w:numPr>
          <w:ilvl w:val="0"/>
          <w:numId w:val="36"/>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What changes—intended or unintended—can be observed at household and community levels as a result of the project, particularly in relation to protection outcomes, living conditions, and access to basic services?</w:t>
      </w:r>
    </w:p>
    <w:p w14:paraId="61E598DB" w14:textId="77777777" w:rsidR="00740BA5" w:rsidRPr="00740BA5" w:rsidRDefault="00740BA5" w:rsidP="00740BA5">
      <w:pPr>
        <w:pStyle w:val="Caption"/>
        <w:numPr>
          <w:ilvl w:val="0"/>
          <w:numId w:val="36"/>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did the project contribute to reduced protection risks and strengthened self-reliance among displacement-affected communities, in line with the Theory of Change?</w:t>
      </w:r>
    </w:p>
    <w:p w14:paraId="4025FCA6" w14:textId="77777777" w:rsidR="00740BA5" w:rsidRPr="00740BA5" w:rsidRDefault="00740BA5" w:rsidP="00740BA5">
      <w:pPr>
        <w:pStyle w:val="Caption"/>
        <w:spacing w:after="0"/>
        <w:jc w:val="both"/>
        <w:rPr>
          <w:rFonts w:ascii="Source Sans Pro" w:eastAsia="Source Sans Pro" w:hAnsi="Source Sans Pro" w:cs="Source Sans Pro"/>
          <w:i w:val="0"/>
          <w:iCs w:val="0"/>
          <w:color w:val="auto"/>
          <w:sz w:val="22"/>
          <w:szCs w:val="22"/>
          <w:lang w:val="en-GB"/>
        </w:rPr>
      </w:pPr>
    </w:p>
    <w:p w14:paraId="0C5A4626" w14:textId="77777777" w:rsidR="00740BA5" w:rsidRPr="00D73CAC" w:rsidRDefault="00740BA5" w:rsidP="00740BA5">
      <w:pPr>
        <w:pStyle w:val="Caption"/>
        <w:spacing w:after="0"/>
        <w:jc w:val="both"/>
        <w:rPr>
          <w:rFonts w:ascii="Source Sans Pro" w:eastAsia="Source Sans Pro" w:hAnsi="Source Sans Pro" w:cs="Source Sans Pro"/>
          <w:b/>
          <w:i w:val="0"/>
          <w:iCs w:val="0"/>
          <w:color w:val="auto"/>
          <w:sz w:val="22"/>
          <w:szCs w:val="22"/>
          <w:lang w:val="en-GB"/>
        </w:rPr>
      </w:pPr>
      <w:r w:rsidRPr="00D73CAC">
        <w:rPr>
          <w:rFonts w:ascii="Source Sans Pro" w:eastAsia="Source Sans Pro" w:hAnsi="Source Sans Pro" w:cs="Source Sans Pro"/>
          <w:b/>
          <w:i w:val="0"/>
          <w:iCs w:val="0"/>
          <w:color w:val="auto"/>
          <w:sz w:val="22"/>
          <w:szCs w:val="22"/>
          <w:lang w:val="en-GB"/>
        </w:rPr>
        <w:lastRenderedPageBreak/>
        <w:t>Sustainability &amp; Localization</w:t>
      </w:r>
    </w:p>
    <w:p w14:paraId="3D19F0ED" w14:textId="77777777" w:rsidR="00740BA5" w:rsidRPr="00740BA5" w:rsidRDefault="00740BA5" w:rsidP="00740BA5">
      <w:pPr>
        <w:pStyle w:val="Caption"/>
        <w:numPr>
          <w:ilvl w:val="0"/>
          <w:numId w:val="37"/>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To what extent are the benefits of the project likely to be sustained beyond the project duration?</w:t>
      </w:r>
    </w:p>
    <w:p w14:paraId="212A6987" w14:textId="38CC2F77" w:rsidR="00740BA5" w:rsidRDefault="00740BA5" w:rsidP="00A957F9">
      <w:pPr>
        <w:pStyle w:val="Caption"/>
        <w:numPr>
          <w:ilvl w:val="0"/>
          <w:numId w:val="37"/>
        </w:numPr>
        <w:spacing w:after="0"/>
        <w:jc w:val="both"/>
        <w:rPr>
          <w:rFonts w:ascii="Source Sans Pro" w:eastAsia="Source Sans Pro" w:hAnsi="Source Sans Pro" w:cs="Source Sans Pro"/>
          <w:i w:val="0"/>
          <w:iCs w:val="0"/>
          <w:color w:val="auto"/>
          <w:sz w:val="22"/>
          <w:szCs w:val="22"/>
          <w:lang w:val="en-GB"/>
        </w:rPr>
      </w:pPr>
      <w:r w:rsidRPr="00740BA5">
        <w:rPr>
          <w:rFonts w:ascii="Source Sans Pro" w:eastAsia="Source Sans Pro" w:hAnsi="Source Sans Pro" w:cs="Source Sans Pro"/>
          <w:i w:val="0"/>
          <w:iCs w:val="0"/>
          <w:color w:val="auto"/>
          <w:sz w:val="22"/>
          <w:szCs w:val="22"/>
          <w:lang w:val="en-GB"/>
        </w:rPr>
        <w:t>How effectively did the project promote community participation, ownership, and leadership, and what role did local actors and community structures play in sustaining results?</w:t>
      </w:r>
    </w:p>
    <w:p w14:paraId="0C45C42C" w14:textId="77777777" w:rsidR="00D73CAC" w:rsidRPr="00D73CAC" w:rsidRDefault="00D73CAC" w:rsidP="00D73CAC">
      <w:pPr>
        <w:spacing w:after="0" w:line="240" w:lineRule="auto"/>
        <w:rPr>
          <w:lang w:val="en-GB"/>
        </w:rPr>
      </w:pPr>
    </w:p>
    <w:p w14:paraId="338F7686" w14:textId="21273FB4" w:rsidR="00C30BA7" w:rsidRPr="005938C0" w:rsidRDefault="00162A91"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5" w:name="_Toc221888029"/>
      <w:r w:rsidRPr="005938C0">
        <w:rPr>
          <w:rFonts w:ascii="Source Sans Pro" w:eastAsia="Source Sans Pro" w:hAnsi="Source Sans Pro" w:cs="Source Sans Pro"/>
          <w:b w:val="0"/>
          <w:bCs w:val="0"/>
          <w:color w:val="C00000"/>
          <w:sz w:val="36"/>
          <w:szCs w:val="36"/>
          <w:lang w:val="en-GB"/>
        </w:rPr>
        <w:t>Scope of work and Methodology</w:t>
      </w:r>
      <w:bookmarkEnd w:id="5"/>
    </w:p>
    <w:p w14:paraId="5CCB6000" w14:textId="62A3F4E8" w:rsidR="008547F9" w:rsidRPr="005938C0" w:rsidRDefault="008547F9" w:rsidP="005938C0">
      <w:pPr>
        <w:spacing w:after="0" w:line="240" w:lineRule="auto"/>
        <w:ind w:left="-86"/>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The Consultant will be required to prepare a detailed methodology and work plan indicating how the objectives of the project will be achieved, and the support required from DRC</w:t>
      </w:r>
      <w:r w:rsidR="00C8294F" w:rsidRPr="005938C0">
        <w:rPr>
          <w:rFonts w:ascii="Source Sans Pro" w:eastAsia="Source Sans Pro" w:hAnsi="Source Sans Pro" w:cs="Source Sans Pro"/>
          <w:lang w:val="en-US"/>
        </w:rPr>
        <w:t xml:space="preserve"> technical team (MEAL)</w:t>
      </w:r>
      <w:r w:rsidR="009F3ABB">
        <w:rPr>
          <w:rFonts w:ascii="Source Sans Pro" w:eastAsia="Source Sans Pro" w:hAnsi="Source Sans Pro" w:cs="Source Sans Pro"/>
          <w:lang w:val="en-US"/>
        </w:rPr>
        <w:t>.</w:t>
      </w:r>
    </w:p>
    <w:p w14:paraId="2271A6A9" w14:textId="77777777" w:rsidR="008547F9" w:rsidRPr="005938C0" w:rsidRDefault="008547F9" w:rsidP="005938C0">
      <w:pPr>
        <w:spacing w:after="0" w:line="240" w:lineRule="auto"/>
        <w:ind w:left="-86"/>
        <w:jc w:val="both"/>
        <w:rPr>
          <w:rFonts w:ascii="Source Sans Pro" w:eastAsia="Source Sans Pro" w:hAnsi="Source Sans Pro" w:cs="Source Sans Pro"/>
          <w:b/>
          <w:bCs/>
          <w:lang w:val="en-GB"/>
        </w:rPr>
      </w:pPr>
    </w:p>
    <w:p w14:paraId="66715ABD" w14:textId="0BFF50CC" w:rsidR="00C30BA7" w:rsidRPr="005938C0" w:rsidRDefault="00C30BA7" w:rsidP="005938C0">
      <w:pPr>
        <w:spacing w:after="0" w:line="240" w:lineRule="auto"/>
        <w:ind w:left="-86"/>
        <w:jc w:val="both"/>
        <w:rPr>
          <w:rFonts w:ascii="Source Sans Pro" w:eastAsia="Source Sans Pro" w:hAnsi="Source Sans Pro" w:cs="Source Sans Pro"/>
          <w:b/>
          <w:bCs/>
          <w:lang w:val="en-GB"/>
        </w:rPr>
      </w:pPr>
      <w:r w:rsidRPr="005938C0">
        <w:rPr>
          <w:rFonts w:ascii="Source Sans Pro" w:eastAsia="Source Sans Pro" w:hAnsi="Source Sans Pro" w:cs="Source Sans Pro"/>
          <w:b/>
          <w:bCs/>
          <w:lang w:val="en-GB"/>
        </w:rPr>
        <w:t>Geographic Scope</w:t>
      </w:r>
    </w:p>
    <w:p w14:paraId="66E072B5" w14:textId="3687F98E" w:rsidR="00C30BA7" w:rsidRPr="005938C0" w:rsidRDefault="00C8294F" w:rsidP="005938C0">
      <w:pPr>
        <w:spacing w:after="0" w:line="240" w:lineRule="auto"/>
        <w:ind w:left="-86"/>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As highlighted in the background section above, t</w:t>
      </w:r>
      <w:r w:rsidR="00C30BA7" w:rsidRPr="005938C0">
        <w:rPr>
          <w:rFonts w:ascii="Source Sans Pro" w:eastAsia="Source Sans Pro" w:hAnsi="Source Sans Pro" w:cs="Source Sans Pro"/>
          <w:lang w:val="en-GB"/>
        </w:rPr>
        <w:t xml:space="preserve">he </w:t>
      </w:r>
      <w:r w:rsidR="0038699F">
        <w:rPr>
          <w:rFonts w:ascii="Source Sans Pro" w:eastAsia="Source Sans Pro" w:hAnsi="Source Sans Pro" w:cs="Source Sans Pro"/>
          <w:lang w:val="en-GB"/>
        </w:rPr>
        <w:t>Final evaluation</w:t>
      </w:r>
      <w:r w:rsidR="00C30BA7" w:rsidRPr="005938C0">
        <w:rPr>
          <w:rFonts w:ascii="Source Sans Pro" w:eastAsia="Source Sans Pro" w:hAnsi="Source Sans Pro" w:cs="Source Sans Pro"/>
          <w:lang w:val="en-GB"/>
        </w:rPr>
        <w:t xml:space="preserve"> will be conducted in</w:t>
      </w:r>
      <w:r w:rsidRPr="005938C0">
        <w:rPr>
          <w:rFonts w:ascii="Source Sans Pro" w:eastAsia="Source Sans Pro" w:hAnsi="Source Sans Pro" w:cs="Source Sans Pro"/>
          <w:lang w:val="en-GB"/>
        </w:rPr>
        <w:t xml:space="preserve"> areas where the project is being implemented, and these include </w:t>
      </w:r>
      <w:r w:rsidR="00C20136">
        <w:rPr>
          <w:rFonts w:ascii="Source Sans Pro" w:eastAsia="Source Sans Pro" w:hAnsi="Source Sans Pro" w:cs="Source Sans Pro"/>
          <w:lang w:val="en-GB"/>
        </w:rPr>
        <w:t>at least</w:t>
      </w:r>
      <w:r w:rsidRPr="005938C0">
        <w:rPr>
          <w:rFonts w:ascii="Source Sans Pro" w:eastAsia="Source Sans Pro" w:hAnsi="Source Sans Pro" w:cs="Source Sans Pro"/>
          <w:lang w:val="en-GB"/>
        </w:rPr>
        <w:t xml:space="preserve">; </w:t>
      </w:r>
      <w:r w:rsidR="00C30BA7" w:rsidRPr="005938C0">
        <w:rPr>
          <w:rFonts w:ascii="Source Sans Pro" w:eastAsia="Source Sans Pro" w:hAnsi="Source Sans Pro" w:cs="Source Sans Pro"/>
          <w:lang w:val="en-GB"/>
        </w:rPr>
        <w:t xml:space="preserve">Upper Nile (Malakal, </w:t>
      </w:r>
      <w:proofErr w:type="spellStart"/>
      <w:r w:rsidR="00C30BA7" w:rsidRPr="005938C0">
        <w:rPr>
          <w:rFonts w:ascii="Source Sans Pro" w:eastAsia="Source Sans Pro" w:hAnsi="Source Sans Pro" w:cs="Source Sans Pro"/>
          <w:lang w:val="en-GB"/>
        </w:rPr>
        <w:t>Fashoda</w:t>
      </w:r>
      <w:proofErr w:type="spellEnd"/>
      <w:r w:rsidR="00C30BA7" w:rsidRPr="005938C0">
        <w:rPr>
          <w:rFonts w:ascii="Source Sans Pro" w:eastAsia="Source Sans Pro" w:hAnsi="Source Sans Pro" w:cs="Source Sans Pro"/>
          <w:lang w:val="en-GB"/>
        </w:rPr>
        <w:t xml:space="preserve"> and Manyo Counties), </w:t>
      </w:r>
      <w:r w:rsidR="000216D0" w:rsidRPr="005938C0">
        <w:rPr>
          <w:rFonts w:ascii="Source Sans Pro" w:eastAsia="Source Sans Pro" w:hAnsi="Source Sans Pro" w:cs="Source Sans Pro"/>
          <w:lang w:val="en-GB"/>
        </w:rPr>
        <w:t xml:space="preserve">and </w:t>
      </w:r>
      <w:r w:rsidR="00C30BA7" w:rsidRPr="005938C0">
        <w:rPr>
          <w:rFonts w:ascii="Source Sans Pro" w:eastAsia="Source Sans Pro" w:hAnsi="Source Sans Pro" w:cs="Source Sans Pro"/>
          <w:lang w:val="en-GB"/>
        </w:rPr>
        <w:t>Abyei Administrative Area (</w:t>
      </w:r>
      <w:proofErr w:type="spellStart"/>
      <w:r w:rsidR="00C30BA7" w:rsidRPr="005938C0">
        <w:rPr>
          <w:rFonts w:ascii="Source Sans Pro" w:eastAsia="Source Sans Pro" w:hAnsi="Source Sans Pro" w:cs="Source Sans Pro"/>
          <w:lang w:val="en-GB"/>
        </w:rPr>
        <w:t>Rumameer</w:t>
      </w:r>
      <w:proofErr w:type="spellEnd"/>
      <w:r w:rsidR="00C30BA7" w:rsidRPr="005938C0">
        <w:rPr>
          <w:rFonts w:ascii="Source Sans Pro" w:eastAsia="Source Sans Pro" w:hAnsi="Source Sans Pro" w:cs="Source Sans Pro"/>
          <w:lang w:val="en-GB"/>
        </w:rPr>
        <w:t xml:space="preserve">, </w:t>
      </w:r>
      <w:proofErr w:type="spellStart"/>
      <w:r w:rsidR="00C30BA7" w:rsidRPr="005938C0">
        <w:rPr>
          <w:rFonts w:ascii="Source Sans Pro" w:eastAsia="Source Sans Pro" w:hAnsi="Source Sans Pro" w:cs="Source Sans Pro"/>
          <w:lang w:val="en-GB"/>
        </w:rPr>
        <w:t>Amenth-Aguok</w:t>
      </w:r>
      <w:proofErr w:type="spellEnd"/>
      <w:r w:rsidR="00C30BA7" w:rsidRPr="005938C0">
        <w:rPr>
          <w:rFonts w:ascii="Source Sans Pro" w:eastAsia="Source Sans Pro" w:hAnsi="Source Sans Pro" w:cs="Source Sans Pro"/>
          <w:lang w:val="en-GB"/>
        </w:rPr>
        <w:t>, Alal, Abyei Town Counties).</w:t>
      </w:r>
      <w:r w:rsidR="00AD5AAA" w:rsidRPr="005938C0">
        <w:rPr>
          <w:rFonts w:ascii="Source Sans Pro" w:eastAsia="Source Sans Pro" w:hAnsi="Source Sans Pro" w:cs="Source Sans Pro"/>
          <w:lang w:val="en-GB"/>
        </w:rPr>
        <w:t xml:space="preserve"> Th</w:t>
      </w:r>
      <w:r w:rsidR="005E6632" w:rsidRPr="005938C0">
        <w:rPr>
          <w:rFonts w:ascii="Source Sans Pro" w:eastAsia="Source Sans Pro" w:hAnsi="Source Sans Pro" w:cs="Source Sans Pro"/>
          <w:lang w:val="en-GB"/>
        </w:rPr>
        <w:t xml:space="preserve">is </w:t>
      </w:r>
      <w:r w:rsidR="008547F9" w:rsidRPr="005938C0">
        <w:rPr>
          <w:rFonts w:ascii="Source Sans Pro" w:eastAsia="Source Sans Pro" w:hAnsi="Source Sans Pro" w:cs="Source Sans Pro"/>
          <w:lang w:val="en-GB"/>
        </w:rPr>
        <w:t>will be conducted between February and March 202</w:t>
      </w:r>
      <w:r w:rsidR="005E6632" w:rsidRPr="005938C0">
        <w:rPr>
          <w:rFonts w:ascii="Source Sans Pro" w:eastAsia="Source Sans Pro" w:hAnsi="Source Sans Pro" w:cs="Source Sans Pro"/>
          <w:lang w:val="en-GB"/>
        </w:rPr>
        <w:t>6</w:t>
      </w:r>
      <w:r w:rsidR="008547F9" w:rsidRPr="005938C0">
        <w:rPr>
          <w:rFonts w:ascii="Source Sans Pro" w:eastAsia="Source Sans Pro" w:hAnsi="Source Sans Pro" w:cs="Source Sans Pro"/>
          <w:lang w:val="en-GB"/>
        </w:rPr>
        <w:t xml:space="preserve"> as detailed in the tentative workplan</w:t>
      </w:r>
      <w:r w:rsidR="005E6632" w:rsidRPr="005938C0">
        <w:rPr>
          <w:rFonts w:ascii="Source Sans Pro" w:eastAsia="Source Sans Pro" w:hAnsi="Source Sans Pro" w:cs="Source Sans Pro"/>
          <w:lang w:val="en-GB"/>
        </w:rPr>
        <w:t>/implementation timeline</w:t>
      </w:r>
      <w:r w:rsidR="008547F9" w:rsidRPr="005938C0">
        <w:rPr>
          <w:rFonts w:ascii="Source Sans Pro" w:eastAsia="Source Sans Pro" w:hAnsi="Source Sans Pro" w:cs="Source Sans Pro"/>
          <w:lang w:val="en-GB"/>
        </w:rPr>
        <w:t xml:space="preserve">. </w:t>
      </w:r>
    </w:p>
    <w:p w14:paraId="759FCF3A" w14:textId="77777777" w:rsidR="00C30BA7" w:rsidRPr="005938C0" w:rsidRDefault="00C30BA7" w:rsidP="005938C0">
      <w:pPr>
        <w:spacing w:after="0" w:line="240" w:lineRule="auto"/>
        <w:ind w:left="-86"/>
        <w:jc w:val="both"/>
        <w:rPr>
          <w:rFonts w:ascii="Source Sans Pro" w:eastAsia="Source Sans Pro" w:hAnsi="Source Sans Pro" w:cs="Source Sans Pro"/>
          <w:lang w:val="en-GB"/>
        </w:rPr>
      </w:pPr>
    </w:p>
    <w:p w14:paraId="414C4714" w14:textId="77777777" w:rsidR="00C30BA7" w:rsidRPr="005938C0" w:rsidRDefault="00C30BA7" w:rsidP="005938C0">
      <w:pPr>
        <w:spacing w:after="0" w:line="240" w:lineRule="auto"/>
        <w:ind w:left="-86"/>
        <w:jc w:val="both"/>
        <w:rPr>
          <w:rFonts w:ascii="Source Sans Pro" w:eastAsia="Source Sans Pro" w:hAnsi="Source Sans Pro" w:cs="Source Sans Pro"/>
          <w:b/>
          <w:bCs/>
          <w:lang w:val="en-GB"/>
        </w:rPr>
      </w:pPr>
      <w:r w:rsidRPr="005938C0">
        <w:rPr>
          <w:rFonts w:ascii="Source Sans Pro" w:eastAsia="Source Sans Pro" w:hAnsi="Source Sans Pro" w:cs="Source Sans Pro"/>
          <w:b/>
          <w:bCs/>
          <w:lang w:val="en-GB"/>
        </w:rPr>
        <w:t>Methodology</w:t>
      </w:r>
    </w:p>
    <w:p w14:paraId="10CB5810" w14:textId="1A1E8FAC" w:rsidR="00A845D5" w:rsidRPr="005938C0" w:rsidRDefault="00FE621D" w:rsidP="005938C0">
      <w:pPr>
        <w:spacing w:after="0" w:line="240" w:lineRule="auto"/>
        <w:ind w:left="-86"/>
        <w:jc w:val="both"/>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 xml:space="preserve">The </w:t>
      </w:r>
      <w:r w:rsidR="0038699F">
        <w:rPr>
          <w:rFonts w:ascii="Source Sans Pro" w:eastAsia="Source Sans Pro" w:hAnsi="Source Sans Pro" w:cs="Source Sans Pro"/>
          <w:lang w:val="en-US" w:eastAsia="zh-CN" w:bidi="hi-IN"/>
        </w:rPr>
        <w:t>Final evaluation</w:t>
      </w:r>
      <w:r w:rsidR="00DF203C" w:rsidRPr="005938C0">
        <w:rPr>
          <w:rFonts w:ascii="Source Sans Pro" w:eastAsia="Source Sans Pro" w:hAnsi="Source Sans Pro" w:cs="Source Sans Pro"/>
          <w:lang w:val="en-US" w:eastAsia="zh-CN" w:bidi="hi-IN"/>
        </w:rPr>
        <w:t xml:space="preserve"> process will encompass</w:t>
      </w:r>
      <w:r w:rsidRPr="005938C0">
        <w:rPr>
          <w:rFonts w:ascii="Source Sans Pro" w:eastAsia="Source Sans Pro" w:hAnsi="Source Sans Pro" w:cs="Source Sans Pro"/>
          <w:lang w:val="en-US" w:eastAsia="zh-CN" w:bidi="hi-IN"/>
        </w:rPr>
        <w:t xml:space="preserve"> desk review</w:t>
      </w:r>
      <w:r w:rsidR="00DF203C" w:rsidRPr="005938C0">
        <w:rPr>
          <w:rFonts w:ascii="Source Sans Pro" w:eastAsia="Source Sans Pro" w:hAnsi="Source Sans Pro" w:cs="Source Sans Pro"/>
          <w:lang w:val="en-US" w:eastAsia="zh-CN" w:bidi="hi-IN"/>
        </w:rPr>
        <w:t xml:space="preserve"> as one of the approaches, analysis of secondary data from various sources which will include but not limited to progress reports, beneficiary data among others.</w:t>
      </w:r>
      <w:r w:rsidRPr="005938C0">
        <w:rPr>
          <w:rFonts w:ascii="Source Sans Pro" w:eastAsia="Source Sans Pro" w:hAnsi="Source Sans Pro" w:cs="Source Sans Pro"/>
          <w:lang w:val="en-US" w:eastAsia="zh-CN" w:bidi="hi-IN"/>
        </w:rPr>
        <w:t xml:space="preserve"> </w:t>
      </w:r>
      <w:r w:rsidR="003373A8" w:rsidRPr="005938C0">
        <w:rPr>
          <w:rFonts w:ascii="Source Sans Pro" w:eastAsia="Source Sans Pro" w:hAnsi="Source Sans Pro" w:cs="Source Sans Pro"/>
          <w:lang w:val="en-US" w:eastAsia="zh-CN" w:bidi="hi-IN"/>
        </w:rPr>
        <w:t xml:space="preserve">Primary data will be gathered directly from the project beneficiaries through </w:t>
      </w:r>
      <w:r w:rsidR="00DF203C" w:rsidRPr="005938C0">
        <w:rPr>
          <w:rFonts w:ascii="Source Sans Pro" w:eastAsia="Source Sans Pro" w:hAnsi="Source Sans Pro" w:cs="Source Sans Pro"/>
          <w:lang w:val="en-US" w:eastAsia="zh-CN" w:bidi="hi-IN"/>
        </w:rPr>
        <w:t>Q</w:t>
      </w:r>
      <w:r w:rsidRPr="005938C0">
        <w:rPr>
          <w:rFonts w:ascii="Source Sans Pro" w:eastAsia="Source Sans Pro" w:hAnsi="Source Sans Pro" w:cs="Source Sans Pro"/>
          <w:lang w:val="en-US" w:eastAsia="zh-CN" w:bidi="hi-IN"/>
        </w:rPr>
        <w:t>ualitative and quantitative mixed methods of data collection, including focus group discussions (FGDs), key informant interviews (KIIs)</w:t>
      </w:r>
      <w:r w:rsidR="003373A8" w:rsidRPr="005938C0">
        <w:rPr>
          <w:rFonts w:ascii="Source Sans Pro" w:eastAsia="Source Sans Pro" w:hAnsi="Source Sans Pro" w:cs="Source Sans Pro"/>
          <w:lang w:val="en-US" w:eastAsia="zh-CN" w:bidi="hi-IN"/>
        </w:rPr>
        <w:t xml:space="preserve">, transect walks </w:t>
      </w:r>
      <w:r w:rsidRPr="005938C0">
        <w:rPr>
          <w:rFonts w:ascii="Source Sans Pro" w:eastAsia="Source Sans Pro" w:hAnsi="Source Sans Pro" w:cs="Source Sans Pro"/>
          <w:lang w:val="en-US" w:eastAsia="zh-CN" w:bidi="hi-IN"/>
        </w:rPr>
        <w:t>and observation of project activities.</w:t>
      </w:r>
      <w:bookmarkStart w:id="6" w:name="_Toc126941383"/>
    </w:p>
    <w:p w14:paraId="0D5AFF31" w14:textId="77777777" w:rsidR="0020406A" w:rsidRPr="005938C0" w:rsidRDefault="0020406A" w:rsidP="005938C0">
      <w:pPr>
        <w:spacing w:after="0" w:line="240" w:lineRule="auto"/>
        <w:ind w:left="-86"/>
        <w:jc w:val="both"/>
        <w:rPr>
          <w:rFonts w:ascii="Source Sans Pro" w:eastAsia="Source Sans Pro" w:hAnsi="Source Sans Pro" w:cs="Source Sans Pro"/>
          <w:lang w:val="en-GB"/>
        </w:rPr>
      </w:pPr>
    </w:p>
    <w:p w14:paraId="04C8742E" w14:textId="69E6ACCB" w:rsidR="00FC7DF0" w:rsidRPr="002D08A1" w:rsidRDefault="00FE621D" w:rsidP="002D08A1">
      <w:pPr>
        <w:pStyle w:val="ListParagraph"/>
        <w:numPr>
          <w:ilvl w:val="0"/>
          <w:numId w:val="41"/>
        </w:numPr>
        <w:spacing w:after="0" w:line="240" w:lineRule="auto"/>
        <w:jc w:val="both"/>
        <w:rPr>
          <w:rFonts w:ascii="Source Sans Pro" w:eastAsia="Source Sans Pro" w:hAnsi="Source Sans Pro" w:cs="Source Sans Pro"/>
          <w:b/>
          <w:bCs/>
          <w:lang w:val="en-GB"/>
        </w:rPr>
      </w:pPr>
      <w:r w:rsidRPr="002D08A1">
        <w:rPr>
          <w:rFonts w:ascii="Source Sans Pro" w:eastAsia="Source Sans Pro" w:hAnsi="Source Sans Pro" w:cs="Source Sans Pro"/>
          <w:b/>
          <w:bCs/>
          <w:lang w:val="en-US" w:eastAsia="zh-CN" w:bidi="hi-IN"/>
        </w:rPr>
        <w:t>Desk Review</w:t>
      </w:r>
      <w:bookmarkEnd w:id="6"/>
    </w:p>
    <w:p w14:paraId="10C3E13D" w14:textId="61F90BCF" w:rsidR="00CA66F8" w:rsidRDefault="00CA66F8" w:rsidP="00D73CAC">
      <w:pPr>
        <w:spacing w:after="0" w:line="240" w:lineRule="auto"/>
        <w:ind w:left="-90"/>
        <w:jc w:val="both"/>
        <w:rPr>
          <w:rFonts w:ascii="Source Sans Pro" w:eastAsia="Source Sans Pro" w:hAnsi="Source Sans Pro" w:cs="Source Sans Pro"/>
          <w:lang w:val="en-US" w:eastAsia="zh-CN" w:bidi="hi-IN"/>
        </w:rPr>
      </w:pPr>
      <w:bookmarkStart w:id="7" w:name="_Toc126941384"/>
      <w:r w:rsidRPr="005938C0">
        <w:rPr>
          <w:rFonts w:ascii="Source Sans Pro" w:eastAsia="Source Sans Pro" w:hAnsi="Source Sans Pro" w:cs="Source Sans Pro"/>
          <w:lang w:val="en-US" w:eastAsia="zh-CN" w:bidi="hi-IN"/>
        </w:rPr>
        <w:t>At the inception phase, the desk review will include a detailed analysis of key approved project documents, Proposal, MEAL plan</w:t>
      </w:r>
      <w:r w:rsidR="001F6491" w:rsidRPr="005938C0">
        <w:rPr>
          <w:rFonts w:ascii="Source Sans Pro" w:eastAsia="Source Sans Pro" w:hAnsi="Source Sans Pro" w:cs="Source Sans Pro"/>
          <w:lang w:val="en-US" w:eastAsia="zh-CN" w:bidi="hi-IN"/>
        </w:rPr>
        <w:t xml:space="preserve">, updated </w:t>
      </w:r>
      <w:r w:rsidRPr="005938C0">
        <w:rPr>
          <w:rFonts w:ascii="Source Sans Pro" w:eastAsia="Source Sans Pro" w:hAnsi="Source Sans Pro" w:cs="Source Sans Pro"/>
          <w:lang w:val="en-US" w:eastAsia="zh-CN" w:bidi="hi-IN"/>
        </w:rPr>
        <w:t xml:space="preserve">Indicator Tracking Table (ITT), Detailed Implementation plan, </w:t>
      </w:r>
      <w:r w:rsidR="00CA73AC" w:rsidRPr="00CA73AC">
        <w:rPr>
          <w:rFonts w:ascii="Source Sans Pro" w:eastAsia="Source Sans Pro" w:hAnsi="Source Sans Pro" w:cs="Source Sans Pro"/>
          <w:lang w:val="en-US" w:eastAsia="zh-CN" w:bidi="hi-IN"/>
        </w:rPr>
        <w:t>monthly progress</w:t>
      </w:r>
      <w:r w:rsidR="001F6491" w:rsidRPr="005938C0">
        <w:rPr>
          <w:rFonts w:ascii="Source Sans Pro" w:eastAsia="Source Sans Pro" w:hAnsi="Source Sans Pro" w:cs="Source Sans Pro"/>
          <w:lang w:val="en-US" w:eastAsia="zh-CN" w:bidi="hi-IN"/>
        </w:rPr>
        <w:t xml:space="preserve">, </w:t>
      </w:r>
      <w:r w:rsidR="001014FC" w:rsidRPr="005938C0">
        <w:rPr>
          <w:rFonts w:ascii="Source Sans Pro" w:eastAsia="Source Sans Pro" w:hAnsi="Source Sans Pro" w:cs="Source Sans Pro"/>
          <w:lang w:val="en-US" w:eastAsia="zh-CN" w:bidi="hi-IN"/>
        </w:rPr>
        <w:t>I</w:t>
      </w:r>
      <w:r w:rsidR="001F6491" w:rsidRPr="005938C0">
        <w:rPr>
          <w:rFonts w:ascii="Source Sans Pro" w:eastAsia="Source Sans Pro" w:hAnsi="Source Sans Pro" w:cs="Source Sans Pro"/>
          <w:lang w:val="en-US" w:eastAsia="zh-CN" w:bidi="hi-IN"/>
        </w:rPr>
        <w:t xml:space="preserve">nterim </w:t>
      </w:r>
      <w:r w:rsidRPr="005938C0">
        <w:rPr>
          <w:rFonts w:ascii="Source Sans Pro" w:eastAsia="Source Sans Pro" w:hAnsi="Source Sans Pro" w:cs="Source Sans Pro"/>
          <w:lang w:val="en-US" w:eastAsia="zh-CN" w:bidi="hi-IN"/>
        </w:rPr>
        <w:t>reports</w:t>
      </w:r>
      <w:r w:rsidR="001F6491" w:rsidRPr="005938C0">
        <w:rPr>
          <w:rFonts w:ascii="Source Sans Pro" w:eastAsia="Source Sans Pro" w:hAnsi="Source Sans Pro" w:cs="Source Sans Pro"/>
          <w:lang w:val="en-US" w:eastAsia="zh-CN" w:bidi="hi-IN"/>
        </w:rPr>
        <w:t xml:space="preserve"> and </w:t>
      </w:r>
      <w:r w:rsidRPr="005938C0">
        <w:rPr>
          <w:rFonts w:ascii="Source Sans Pro" w:eastAsia="Source Sans Pro" w:hAnsi="Source Sans Pro" w:cs="Source Sans Pro"/>
          <w:lang w:val="en-US" w:eastAsia="zh-CN" w:bidi="hi-IN"/>
        </w:rPr>
        <w:t xml:space="preserve">semi-annual performance reports, </w:t>
      </w:r>
      <w:r w:rsidR="001F6491" w:rsidRPr="005938C0">
        <w:rPr>
          <w:rFonts w:ascii="Source Sans Pro" w:eastAsia="Source Sans Pro" w:hAnsi="Source Sans Pro" w:cs="Source Sans Pro"/>
          <w:lang w:val="en-US" w:eastAsia="zh-CN" w:bidi="hi-IN"/>
        </w:rPr>
        <w:t>Baseline Survey report</w:t>
      </w:r>
      <w:r w:rsidR="00F85C48" w:rsidRPr="005938C0">
        <w:rPr>
          <w:rFonts w:ascii="Source Sans Pro" w:eastAsia="Source Sans Pro" w:hAnsi="Source Sans Pro" w:cs="Source Sans Pro"/>
          <w:lang w:val="en-US" w:eastAsia="zh-CN" w:bidi="hi-IN"/>
        </w:rPr>
        <w:t xml:space="preserve"> and other relevant documents.</w:t>
      </w:r>
      <w:r w:rsidRPr="005938C0">
        <w:rPr>
          <w:rFonts w:ascii="Source Sans Pro" w:eastAsia="Source Sans Pro" w:hAnsi="Source Sans Pro" w:cs="Source Sans Pro"/>
          <w:lang w:val="en-US" w:eastAsia="zh-CN" w:bidi="hi-IN"/>
        </w:rPr>
        <w:t xml:space="preserve"> DRC will share these documents with the selected consultant to support the preparation and submission of </w:t>
      </w:r>
      <w:r w:rsidR="00315FBC" w:rsidRPr="005938C0">
        <w:rPr>
          <w:rFonts w:ascii="Source Sans Pro" w:eastAsia="Source Sans Pro" w:hAnsi="Source Sans Pro" w:cs="Source Sans Pro"/>
          <w:lang w:val="en-US" w:eastAsia="zh-CN" w:bidi="hi-IN"/>
        </w:rPr>
        <w:t>a comprehensive</w:t>
      </w:r>
      <w:r w:rsidRPr="005938C0">
        <w:rPr>
          <w:rFonts w:ascii="Source Sans Pro" w:eastAsia="Source Sans Pro" w:hAnsi="Source Sans Pro" w:cs="Source Sans Pro"/>
          <w:lang w:val="en-US" w:eastAsia="zh-CN" w:bidi="hi-IN"/>
        </w:rPr>
        <w:t xml:space="preserve"> </w:t>
      </w:r>
      <w:r w:rsidR="00260DEF" w:rsidRPr="005938C0">
        <w:rPr>
          <w:rFonts w:ascii="Source Sans Pro" w:eastAsia="Source Sans Pro" w:hAnsi="Source Sans Pro" w:cs="Source Sans Pro"/>
          <w:lang w:val="en-US" w:eastAsia="zh-CN" w:bidi="hi-IN"/>
        </w:rPr>
        <w:t>I</w:t>
      </w:r>
      <w:r w:rsidRPr="005938C0">
        <w:rPr>
          <w:rFonts w:ascii="Source Sans Pro" w:eastAsia="Source Sans Pro" w:hAnsi="Source Sans Pro" w:cs="Source Sans Pro"/>
          <w:lang w:val="en-US" w:eastAsia="zh-CN" w:bidi="hi-IN"/>
        </w:rPr>
        <w:t>nception report</w:t>
      </w:r>
      <w:r w:rsidR="00F85C48" w:rsidRPr="005938C0">
        <w:rPr>
          <w:rFonts w:ascii="Source Sans Pro" w:eastAsia="Source Sans Pro" w:hAnsi="Source Sans Pro" w:cs="Source Sans Pro"/>
          <w:lang w:val="en-US" w:eastAsia="zh-CN" w:bidi="hi-IN"/>
        </w:rPr>
        <w:t xml:space="preserve"> which will be shared with DRC for </w:t>
      </w:r>
      <w:r w:rsidR="00315FBC" w:rsidRPr="005938C0">
        <w:rPr>
          <w:rFonts w:ascii="Source Sans Pro" w:eastAsia="Source Sans Pro" w:hAnsi="Source Sans Pro" w:cs="Source Sans Pro"/>
          <w:lang w:val="en-US" w:eastAsia="zh-CN" w:bidi="hi-IN"/>
        </w:rPr>
        <w:t>review</w:t>
      </w:r>
      <w:r w:rsidR="009C577D" w:rsidRPr="005938C0">
        <w:rPr>
          <w:rFonts w:ascii="Source Sans Pro" w:eastAsia="Source Sans Pro" w:hAnsi="Source Sans Pro" w:cs="Source Sans Pro"/>
          <w:lang w:val="en-US" w:eastAsia="zh-CN" w:bidi="hi-IN"/>
        </w:rPr>
        <w:t xml:space="preserve"> and appropriate </w:t>
      </w:r>
      <w:r w:rsidR="00F85C48" w:rsidRPr="005938C0">
        <w:rPr>
          <w:rFonts w:ascii="Source Sans Pro" w:eastAsia="Source Sans Pro" w:hAnsi="Source Sans Pro" w:cs="Source Sans Pro"/>
          <w:lang w:val="en-US" w:eastAsia="zh-CN" w:bidi="hi-IN"/>
        </w:rPr>
        <w:t>feedback</w:t>
      </w:r>
      <w:r w:rsidR="001F6491" w:rsidRPr="005938C0">
        <w:rPr>
          <w:rFonts w:ascii="Source Sans Pro" w:eastAsia="Source Sans Pro" w:hAnsi="Source Sans Pro" w:cs="Source Sans Pro"/>
          <w:lang w:val="en-US" w:eastAsia="zh-CN" w:bidi="hi-IN"/>
        </w:rPr>
        <w:t xml:space="preserve"> prior to data collection</w:t>
      </w:r>
      <w:r w:rsidR="00F85C48" w:rsidRPr="005938C0">
        <w:rPr>
          <w:rFonts w:ascii="Source Sans Pro" w:eastAsia="Source Sans Pro" w:hAnsi="Source Sans Pro" w:cs="Source Sans Pro"/>
          <w:lang w:val="en-US" w:eastAsia="zh-CN" w:bidi="hi-IN"/>
        </w:rPr>
        <w:t>.</w:t>
      </w:r>
    </w:p>
    <w:p w14:paraId="2A46F1F9" w14:textId="77777777" w:rsidR="00D73CAC" w:rsidRPr="005938C0" w:rsidRDefault="00D73CAC" w:rsidP="00D73CAC">
      <w:pPr>
        <w:spacing w:after="0" w:line="240" w:lineRule="auto"/>
        <w:ind w:left="-90"/>
        <w:jc w:val="both"/>
        <w:rPr>
          <w:rFonts w:ascii="Source Sans Pro" w:eastAsia="Source Sans Pro" w:hAnsi="Source Sans Pro" w:cs="Source Sans Pro"/>
          <w:lang w:val="en-GB" w:eastAsia="zh-CN" w:bidi="hi-IN"/>
        </w:rPr>
      </w:pPr>
    </w:p>
    <w:p w14:paraId="0EDDC530" w14:textId="594D2E86" w:rsidR="00FE621D" w:rsidRPr="002D08A1" w:rsidRDefault="00FE621D" w:rsidP="002D08A1">
      <w:pPr>
        <w:pStyle w:val="ListParagraph"/>
        <w:numPr>
          <w:ilvl w:val="0"/>
          <w:numId w:val="41"/>
        </w:numPr>
        <w:spacing w:after="0" w:line="240" w:lineRule="auto"/>
        <w:rPr>
          <w:rFonts w:ascii="Source Sans Pro" w:eastAsia="Source Sans Pro" w:hAnsi="Source Sans Pro" w:cs="Source Sans Pro"/>
          <w:b/>
          <w:bCs/>
          <w:lang w:val="en-US" w:eastAsia="zh-CN" w:bidi="hi-IN"/>
        </w:rPr>
      </w:pPr>
      <w:r w:rsidRPr="002D08A1">
        <w:rPr>
          <w:rFonts w:ascii="Source Sans Pro" w:eastAsia="Source Sans Pro" w:hAnsi="Source Sans Pro" w:cs="Source Sans Pro"/>
          <w:b/>
          <w:bCs/>
          <w:lang w:val="en-US" w:eastAsia="zh-CN" w:bidi="hi-IN"/>
        </w:rPr>
        <w:t xml:space="preserve">Quantitative </w:t>
      </w:r>
      <w:r w:rsidR="00B00FF8" w:rsidRPr="002D08A1">
        <w:rPr>
          <w:rFonts w:ascii="Source Sans Pro" w:eastAsia="Source Sans Pro" w:hAnsi="Source Sans Pro" w:cs="Source Sans Pro"/>
          <w:b/>
          <w:bCs/>
          <w:lang w:val="en-US" w:eastAsia="zh-CN" w:bidi="hi-IN"/>
        </w:rPr>
        <w:t>H</w:t>
      </w:r>
      <w:r w:rsidRPr="002D08A1">
        <w:rPr>
          <w:rFonts w:ascii="Source Sans Pro" w:eastAsia="Source Sans Pro" w:hAnsi="Source Sans Pro" w:cs="Source Sans Pro"/>
          <w:b/>
          <w:bCs/>
          <w:lang w:val="en-US" w:eastAsia="zh-CN" w:bidi="hi-IN"/>
        </w:rPr>
        <w:t>ousehold survey</w:t>
      </w:r>
      <w:bookmarkEnd w:id="7"/>
      <w:r w:rsidRPr="002D08A1">
        <w:rPr>
          <w:rFonts w:ascii="Source Sans Pro" w:eastAsia="Source Sans Pro" w:hAnsi="Source Sans Pro" w:cs="Source Sans Pro"/>
          <w:b/>
          <w:bCs/>
          <w:lang w:val="en-US" w:eastAsia="zh-CN" w:bidi="hi-IN"/>
        </w:rPr>
        <w:t xml:space="preserve"> </w:t>
      </w:r>
    </w:p>
    <w:p w14:paraId="48ACAE57" w14:textId="30814DE7" w:rsidR="00FE621D" w:rsidRPr="005938C0" w:rsidRDefault="00FE621D" w:rsidP="00D73CAC">
      <w:pPr>
        <w:spacing w:after="0" w:line="240" w:lineRule="auto"/>
        <w:ind w:left="-90"/>
        <w:contextualSpacing/>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consultant will conduct a </w:t>
      </w:r>
      <w:r w:rsidR="00F85C48" w:rsidRPr="005938C0">
        <w:rPr>
          <w:rFonts w:ascii="Source Sans Pro" w:eastAsia="Source Sans Pro" w:hAnsi="Source Sans Pro" w:cs="Source Sans Pro"/>
          <w:lang w:val="en-US"/>
        </w:rPr>
        <w:t xml:space="preserve">household </w:t>
      </w:r>
      <w:r w:rsidRPr="005938C0">
        <w:rPr>
          <w:rFonts w:ascii="Source Sans Pro" w:eastAsia="Source Sans Pro" w:hAnsi="Source Sans Pro" w:cs="Source Sans Pro"/>
          <w:lang w:val="en-US"/>
        </w:rPr>
        <w:t xml:space="preserve">survey </w:t>
      </w:r>
      <w:r w:rsidR="00121ECE" w:rsidRPr="005938C0">
        <w:rPr>
          <w:rFonts w:ascii="Source Sans Pro" w:eastAsia="Source Sans Pro" w:hAnsi="Source Sans Pro" w:cs="Source Sans Pro"/>
          <w:lang w:val="en-US"/>
        </w:rPr>
        <w:t xml:space="preserve">with </w:t>
      </w:r>
      <w:r w:rsidRPr="005938C0">
        <w:rPr>
          <w:rFonts w:ascii="Source Sans Pro" w:eastAsia="Source Sans Pro" w:hAnsi="Source Sans Pro" w:cs="Source Sans Pro"/>
          <w:lang w:val="en-US"/>
        </w:rPr>
        <w:t>a</w:t>
      </w:r>
      <w:r w:rsidR="00121ECE" w:rsidRPr="005938C0">
        <w:rPr>
          <w:rFonts w:ascii="Source Sans Pro" w:eastAsia="Source Sans Pro" w:hAnsi="Source Sans Pro" w:cs="Source Sans Pro"/>
          <w:lang w:val="en-US"/>
        </w:rPr>
        <w:t xml:space="preserve"> selected</w:t>
      </w:r>
      <w:r w:rsidRPr="005938C0">
        <w:rPr>
          <w:rFonts w:ascii="Source Sans Pro" w:eastAsia="Source Sans Pro" w:hAnsi="Source Sans Pro" w:cs="Source Sans Pro"/>
          <w:lang w:val="en-US"/>
        </w:rPr>
        <w:t xml:space="preserve"> representative sample </w:t>
      </w:r>
      <w:r w:rsidR="00F85C48" w:rsidRPr="005938C0">
        <w:rPr>
          <w:rFonts w:ascii="Source Sans Pro" w:eastAsia="Source Sans Pro" w:hAnsi="Source Sans Pro" w:cs="Source Sans Pro"/>
          <w:lang w:val="en-US"/>
        </w:rPr>
        <w:t xml:space="preserve">from the targeted locations </w:t>
      </w:r>
      <w:r w:rsidRPr="005938C0">
        <w:rPr>
          <w:rFonts w:ascii="Source Sans Pro" w:eastAsia="Source Sans Pro" w:hAnsi="Source Sans Pro" w:cs="Source Sans Pro"/>
          <w:lang w:val="en-US"/>
        </w:rPr>
        <w:t xml:space="preserve">to gather comparative data on the </w:t>
      </w:r>
      <w:r w:rsidR="00F85C48" w:rsidRPr="005938C0">
        <w:rPr>
          <w:rFonts w:ascii="Source Sans Pro" w:eastAsia="Source Sans Pro" w:hAnsi="Source Sans Pro" w:cs="Source Sans Pro"/>
          <w:lang w:val="en-GB"/>
        </w:rPr>
        <w:t>Protection, Shelter and Settlement, WASH and Humanitarian Coordination, Information Management and Assessment (HCIMA)</w:t>
      </w:r>
      <w:r w:rsidRPr="005938C0">
        <w:rPr>
          <w:rFonts w:ascii="Source Sans Pro" w:eastAsia="Source Sans Pro" w:hAnsi="Source Sans Pro" w:cs="Source Sans Pro"/>
          <w:lang w:val="en-US"/>
        </w:rPr>
        <w:t xml:space="preserve">. </w:t>
      </w:r>
      <w:bookmarkStart w:id="8" w:name="_heading=h.4d34og8"/>
      <w:bookmarkStart w:id="9" w:name="_heading=h.2s8eyo1"/>
      <w:bookmarkStart w:id="10" w:name="_Toc126941385"/>
      <w:bookmarkEnd w:id="8"/>
      <w:bookmarkEnd w:id="9"/>
    </w:p>
    <w:p w14:paraId="2E18E46F" w14:textId="77777777" w:rsidR="00D73CAC" w:rsidRDefault="00D73CAC" w:rsidP="00D73CAC">
      <w:pPr>
        <w:spacing w:after="0" w:line="240" w:lineRule="auto"/>
        <w:ind w:left="-90"/>
        <w:rPr>
          <w:rFonts w:ascii="Source Sans Pro" w:eastAsia="Source Sans Pro" w:hAnsi="Source Sans Pro" w:cs="Source Sans Pro"/>
          <w:b/>
          <w:bCs/>
          <w:lang w:val="en-US" w:eastAsia="zh-CN" w:bidi="hi-IN"/>
        </w:rPr>
      </w:pPr>
    </w:p>
    <w:p w14:paraId="23A923A3" w14:textId="1167DCFA" w:rsidR="00FE621D" w:rsidRPr="002D08A1" w:rsidRDefault="00FE621D" w:rsidP="002D08A1">
      <w:pPr>
        <w:pStyle w:val="ListParagraph"/>
        <w:numPr>
          <w:ilvl w:val="0"/>
          <w:numId w:val="41"/>
        </w:numPr>
        <w:spacing w:after="0" w:line="240" w:lineRule="auto"/>
        <w:rPr>
          <w:rFonts w:ascii="Source Sans Pro" w:eastAsia="Source Sans Pro" w:hAnsi="Source Sans Pro" w:cs="Source Sans Pro"/>
          <w:b/>
          <w:bCs/>
          <w:lang w:val="en-US" w:eastAsia="zh-CN" w:bidi="hi-IN"/>
        </w:rPr>
      </w:pPr>
      <w:r w:rsidRPr="002D08A1">
        <w:rPr>
          <w:rFonts w:ascii="Source Sans Pro" w:eastAsia="Source Sans Pro" w:hAnsi="Source Sans Pro" w:cs="Source Sans Pro"/>
          <w:b/>
          <w:bCs/>
          <w:lang w:val="en-US" w:eastAsia="zh-CN" w:bidi="hi-IN"/>
        </w:rPr>
        <w:t>Sample design</w:t>
      </w:r>
      <w:bookmarkEnd w:id="10"/>
      <w:r w:rsidRPr="002D08A1">
        <w:rPr>
          <w:rFonts w:ascii="Source Sans Pro" w:eastAsia="Source Sans Pro" w:hAnsi="Source Sans Pro" w:cs="Source Sans Pro"/>
          <w:b/>
          <w:bCs/>
          <w:lang w:val="en-US" w:eastAsia="zh-CN" w:bidi="hi-IN"/>
        </w:rPr>
        <w:t xml:space="preserve"> </w:t>
      </w:r>
    </w:p>
    <w:p w14:paraId="2AC8EA80" w14:textId="4637ECE5" w:rsidR="00FE621D" w:rsidRPr="005938C0" w:rsidRDefault="00121ECE" w:rsidP="00D73CAC">
      <w:pPr>
        <w:spacing w:after="0" w:line="240" w:lineRule="auto"/>
        <w:ind w:left="-9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consultant will be required to generate a </w:t>
      </w:r>
      <w:r w:rsidR="00FE621D" w:rsidRPr="005938C0">
        <w:rPr>
          <w:rFonts w:ascii="Source Sans Pro" w:eastAsia="Source Sans Pro" w:hAnsi="Source Sans Pro" w:cs="Source Sans Pro"/>
          <w:lang w:val="en-US"/>
        </w:rPr>
        <w:t>statistically representative sample from the study population</w:t>
      </w:r>
      <w:r w:rsidRPr="005938C0">
        <w:rPr>
          <w:rFonts w:ascii="Source Sans Pro" w:eastAsia="Source Sans Pro" w:hAnsi="Source Sans Pro" w:cs="Source Sans Pro"/>
          <w:lang w:val="en-US"/>
        </w:rPr>
        <w:t xml:space="preserve"> (target counties)</w:t>
      </w:r>
      <w:r w:rsidR="00FE621D" w:rsidRPr="005938C0">
        <w:rPr>
          <w:rFonts w:ascii="Source Sans Pro" w:eastAsia="Source Sans Pro" w:hAnsi="Source Sans Pro" w:cs="Source Sans Pro"/>
          <w:lang w:val="en-US"/>
        </w:rPr>
        <w:t xml:space="preserve"> to determine the final sample size of respondents</w:t>
      </w:r>
      <w:r w:rsidRPr="005938C0">
        <w:rPr>
          <w:rFonts w:ascii="Source Sans Pro" w:eastAsia="Source Sans Pro" w:hAnsi="Source Sans Pro" w:cs="Source Sans Pro"/>
          <w:lang w:val="en-US"/>
        </w:rPr>
        <w:t xml:space="preserve"> or households</w:t>
      </w:r>
      <w:r w:rsidR="00FE621D" w:rsidRPr="005938C0">
        <w:rPr>
          <w:rFonts w:ascii="Source Sans Pro" w:eastAsia="Source Sans Pro" w:hAnsi="Source Sans Pro" w:cs="Source Sans Pro"/>
          <w:lang w:val="en-US"/>
        </w:rPr>
        <w:t xml:space="preserve"> to be selected for the </w:t>
      </w:r>
      <w:r w:rsidR="0038699F">
        <w:rPr>
          <w:rFonts w:ascii="Source Sans Pro" w:eastAsia="Source Sans Pro" w:hAnsi="Source Sans Pro" w:cs="Source Sans Pro"/>
          <w:lang w:val="en-US"/>
        </w:rPr>
        <w:t>Final evaluation</w:t>
      </w:r>
      <w:r w:rsidR="00FE621D" w:rsidRPr="005938C0">
        <w:rPr>
          <w:rFonts w:ascii="Source Sans Pro" w:eastAsia="Source Sans Pro" w:hAnsi="Source Sans Pro" w:cs="Source Sans Pro"/>
          <w:lang w:val="en-US"/>
        </w:rPr>
        <w:t xml:space="preserve">. The sampling </w:t>
      </w:r>
      <w:r w:rsidR="00315FBC" w:rsidRPr="005938C0">
        <w:rPr>
          <w:rFonts w:ascii="Source Sans Pro" w:eastAsia="Source Sans Pro" w:hAnsi="Source Sans Pro" w:cs="Source Sans Pro"/>
          <w:lang w:val="en-US"/>
        </w:rPr>
        <w:t>techniques/</w:t>
      </w:r>
      <w:r w:rsidR="00FE621D" w:rsidRPr="005938C0">
        <w:rPr>
          <w:rFonts w:ascii="Source Sans Pro" w:eastAsia="Source Sans Pro" w:hAnsi="Source Sans Pro" w:cs="Source Sans Pro"/>
          <w:lang w:val="en-US"/>
        </w:rPr>
        <w:t>approach</w:t>
      </w:r>
      <w:r w:rsidR="00DF61C7" w:rsidRPr="005938C0">
        <w:rPr>
          <w:rFonts w:ascii="Source Sans Pro" w:eastAsia="Source Sans Pro" w:hAnsi="Source Sans Pro" w:cs="Source Sans Pro"/>
          <w:lang w:val="en-US"/>
        </w:rPr>
        <w:t xml:space="preserve"> that will be proposed by the consultant</w:t>
      </w:r>
      <w:r w:rsidR="00FE621D" w:rsidRPr="005938C0">
        <w:rPr>
          <w:rFonts w:ascii="Source Sans Pro" w:eastAsia="Source Sans Pro" w:hAnsi="Source Sans Pro" w:cs="Source Sans Pro"/>
          <w:lang w:val="en-US"/>
        </w:rPr>
        <w:t xml:space="preserve"> should be guided by the context and the existing logistical realities</w:t>
      </w:r>
      <w:r w:rsidR="00DF61C7" w:rsidRPr="005938C0">
        <w:rPr>
          <w:rFonts w:ascii="Source Sans Pro" w:eastAsia="Source Sans Pro" w:hAnsi="Source Sans Pro" w:cs="Source Sans Pro"/>
          <w:lang w:val="en-US"/>
        </w:rPr>
        <w:t xml:space="preserve"> such that quality data is </w:t>
      </w:r>
      <w:r w:rsidR="00393F7E" w:rsidRPr="005938C0">
        <w:rPr>
          <w:rFonts w:ascii="Source Sans Pro" w:eastAsia="Source Sans Pro" w:hAnsi="Source Sans Pro" w:cs="Source Sans Pro"/>
          <w:lang w:val="en-US"/>
        </w:rPr>
        <w:t>gathered</w:t>
      </w:r>
      <w:r w:rsidR="00DF61C7" w:rsidRPr="005938C0">
        <w:rPr>
          <w:rFonts w:ascii="Source Sans Pro" w:eastAsia="Source Sans Pro" w:hAnsi="Source Sans Pro" w:cs="Source Sans Pro"/>
          <w:lang w:val="en-US"/>
        </w:rPr>
        <w:t xml:space="preserve"> for informed decision</w:t>
      </w:r>
      <w:r w:rsidR="001014FC" w:rsidRPr="005938C0">
        <w:rPr>
          <w:rFonts w:ascii="Source Sans Pro" w:eastAsia="Source Sans Pro" w:hAnsi="Source Sans Pro" w:cs="Source Sans Pro"/>
          <w:lang w:val="en-US"/>
        </w:rPr>
        <w:t>s</w:t>
      </w:r>
      <w:r w:rsidR="00DB1FAB" w:rsidRPr="005938C0">
        <w:rPr>
          <w:rFonts w:ascii="Source Sans Pro" w:eastAsia="Source Sans Pro" w:hAnsi="Source Sans Pro" w:cs="Source Sans Pro"/>
          <w:lang w:val="en-US"/>
        </w:rPr>
        <w:t xml:space="preserve">, and this should be clearly detailed on the </w:t>
      </w:r>
      <w:r w:rsidR="001014FC" w:rsidRPr="005938C0">
        <w:rPr>
          <w:rFonts w:ascii="Source Sans Pro" w:eastAsia="Source Sans Pro" w:hAnsi="Source Sans Pro" w:cs="Source Sans Pro"/>
          <w:lang w:val="en-US"/>
        </w:rPr>
        <w:t>T</w:t>
      </w:r>
      <w:r w:rsidR="00DB1FAB" w:rsidRPr="005938C0">
        <w:rPr>
          <w:rFonts w:ascii="Source Sans Pro" w:eastAsia="Source Sans Pro" w:hAnsi="Source Sans Pro" w:cs="Source Sans Pro"/>
          <w:lang w:val="en-US"/>
        </w:rPr>
        <w:t xml:space="preserve">echnical </w:t>
      </w:r>
      <w:r w:rsidR="001014FC" w:rsidRPr="005938C0">
        <w:rPr>
          <w:rFonts w:ascii="Source Sans Pro" w:eastAsia="Source Sans Pro" w:hAnsi="Source Sans Pro" w:cs="Source Sans Pro"/>
          <w:lang w:val="en-US"/>
        </w:rPr>
        <w:t>P</w:t>
      </w:r>
      <w:r w:rsidR="00DB1FAB" w:rsidRPr="005938C0">
        <w:rPr>
          <w:rFonts w:ascii="Source Sans Pro" w:eastAsia="Source Sans Pro" w:hAnsi="Source Sans Pro" w:cs="Source Sans Pro"/>
          <w:lang w:val="en-US"/>
        </w:rPr>
        <w:t xml:space="preserve">roposal and Inception report. </w:t>
      </w:r>
    </w:p>
    <w:p w14:paraId="78D8F282" w14:textId="77777777" w:rsidR="00FE621D" w:rsidRPr="005938C0" w:rsidRDefault="00FE621D" w:rsidP="00D73CAC">
      <w:pPr>
        <w:spacing w:after="0" w:line="240" w:lineRule="auto"/>
        <w:ind w:left="-90"/>
        <w:jc w:val="both"/>
        <w:rPr>
          <w:rFonts w:ascii="Source Sans Pro" w:eastAsia="Source Sans Pro" w:hAnsi="Source Sans Pro" w:cs="Source Sans Pro"/>
          <w:lang w:val="en-US"/>
        </w:rPr>
      </w:pPr>
    </w:p>
    <w:p w14:paraId="35DC6667" w14:textId="6CCD1E78" w:rsidR="00FE621D" w:rsidRPr="005938C0" w:rsidRDefault="00FE621D" w:rsidP="002D08A1">
      <w:pPr>
        <w:pStyle w:val="BodyText"/>
        <w:numPr>
          <w:ilvl w:val="0"/>
          <w:numId w:val="41"/>
        </w:numPr>
        <w:rPr>
          <w:rFonts w:ascii="Source Sans Pro" w:eastAsia="Source Sans Pro" w:hAnsi="Source Sans Pro" w:cs="Source Sans Pro"/>
          <w:b/>
          <w:lang w:val="en-GB" w:eastAsia="zh-CN" w:bidi="hi-IN"/>
        </w:rPr>
      </w:pPr>
      <w:r w:rsidRPr="005938C0">
        <w:rPr>
          <w:rFonts w:ascii="Source Sans Pro" w:eastAsia="Source Sans Pro" w:hAnsi="Source Sans Pro" w:cs="Source Sans Pro"/>
          <w:b/>
          <w:lang w:val="en-GB" w:eastAsia="zh-CN" w:bidi="hi-IN"/>
        </w:rPr>
        <w:t>Qualitative Data Collection Method</w:t>
      </w:r>
    </w:p>
    <w:p w14:paraId="1668D1BD" w14:textId="68F27CB9" w:rsidR="00ED22A0" w:rsidRPr="005938C0" w:rsidRDefault="004346B8" w:rsidP="00D73CAC">
      <w:pPr>
        <w:pStyle w:val="BodyText"/>
        <w:ind w:left="-90"/>
        <w:jc w:val="both"/>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After review of the approved project documents, the consultants will</w:t>
      </w:r>
      <w:r w:rsidR="00ED22A0" w:rsidRPr="005938C0">
        <w:rPr>
          <w:rFonts w:ascii="Source Sans Pro" w:eastAsia="Source Sans Pro" w:hAnsi="Source Sans Pro" w:cs="Source Sans Pro"/>
          <w:lang w:val="en-US" w:eastAsia="zh-CN" w:bidi="hi-IN"/>
        </w:rPr>
        <w:t xml:space="preserve"> expected </w:t>
      </w:r>
      <w:r w:rsidRPr="005938C0">
        <w:rPr>
          <w:rFonts w:ascii="Source Sans Pro" w:eastAsia="Source Sans Pro" w:hAnsi="Source Sans Pro" w:cs="Source Sans Pro"/>
          <w:lang w:val="en-US" w:eastAsia="zh-CN" w:bidi="hi-IN"/>
        </w:rPr>
        <w:t xml:space="preserve">determine the </w:t>
      </w:r>
      <w:r w:rsidRPr="005938C0">
        <w:rPr>
          <w:rFonts w:ascii="Source Sans Pro" w:eastAsia="Source Sans Pro" w:hAnsi="Source Sans Pro" w:cs="Source Sans Pro"/>
          <w:lang w:val="en-US" w:eastAsia="zh-CN" w:bidi="hi-IN"/>
        </w:rPr>
        <w:lastRenderedPageBreak/>
        <w:t>categories key stakeholders or participants to be interviewed during the qualitative approach for each sectors of intervention</w:t>
      </w:r>
      <w:r w:rsidR="003A0F61" w:rsidRPr="005938C0">
        <w:rPr>
          <w:rFonts w:ascii="Source Sans Pro" w:eastAsia="Source Sans Pro" w:hAnsi="Source Sans Pro" w:cs="Source Sans Pro"/>
          <w:lang w:val="en-US" w:eastAsia="zh-CN" w:bidi="hi-IN"/>
        </w:rPr>
        <w:t xml:space="preserve"> </w:t>
      </w:r>
      <w:r w:rsidR="00ED22A0" w:rsidRPr="005938C0">
        <w:rPr>
          <w:rFonts w:ascii="Source Sans Pro" w:eastAsia="Source Sans Pro" w:hAnsi="Source Sans Pro" w:cs="Source Sans Pro"/>
          <w:lang w:val="en-US" w:eastAsia="zh-CN" w:bidi="hi-IN"/>
        </w:rPr>
        <w:t>and each</w:t>
      </w:r>
      <w:r w:rsidR="003A0F61" w:rsidRPr="005938C0">
        <w:rPr>
          <w:rFonts w:ascii="Source Sans Pro" w:eastAsia="Source Sans Pro" w:hAnsi="Source Sans Pro" w:cs="Source Sans Pro"/>
          <w:lang w:val="en-US" w:eastAsia="zh-CN" w:bidi="hi-IN"/>
        </w:rPr>
        <w:t xml:space="preserve"> county targeted with this response</w:t>
      </w:r>
      <w:r w:rsidRPr="005938C0">
        <w:rPr>
          <w:rFonts w:ascii="Source Sans Pro" w:eastAsia="Source Sans Pro" w:hAnsi="Source Sans Pro" w:cs="Source Sans Pro"/>
          <w:lang w:val="en-US" w:eastAsia="zh-CN" w:bidi="hi-IN"/>
        </w:rPr>
        <w:t>.  The consultants will also decide on what qualitative data collection approaches</w:t>
      </w:r>
      <w:r w:rsidR="001733C0" w:rsidRPr="005938C0">
        <w:rPr>
          <w:rFonts w:ascii="Source Sans Pro" w:eastAsia="Source Sans Pro" w:hAnsi="Source Sans Pro" w:cs="Source Sans Pro"/>
          <w:lang w:val="en-US" w:eastAsia="zh-CN" w:bidi="hi-IN"/>
        </w:rPr>
        <w:t xml:space="preserve"> (KII, FGD and others)</w:t>
      </w:r>
      <w:r w:rsidRPr="005938C0">
        <w:rPr>
          <w:rFonts w:ascii="Source Sans Pro" w:eastAsia="Source Sans Pro" w:hAnsi="Source Sans Pro" w:cs="Source Sans Pro"/>
          <w:lang w:val="en-US" w:eastAsia="zh-CN" w:bidi="hi-IN"/>
        </w:rPr>
        <w:t xml:space="preserve"> will be employed to ensure that </w:t>
      </w:r>
      <w:r w:rsidR="00972428" w:rsidRPr="005938C0">
        <w:rPr>
          <w:rFonts w:ascii="Source Sans Pro" w:eastAsia="Source Sans Pro" w:hAnsi="Source Sans Pro" w:cs="Source Sans Pro"/>
          <w:lang w:val="en-US" w:eastAsia="zh-CN" w:bidi="hi-IN"/>
        </w:rPr>
        <w:t xml:space="preserve">all </w:t>
      </w:r>
      <w:r w:rsidRPr="005938C0">
        <w:rPr>
          <w:rFonts w:ascii="Source Sans Pro" w:eastAsia="Source Sans Pro" w:hAnsi="Source Sans Pro" w:cs="Source Sans Pro"/>
          <w:lang w:val="en-US" w:eastAsia="zh-CN" w:bidi="hi-IN"/>
        </w:rPr>
        <w:t xml:space="preserve">important </w:t>
      </w:r>
      <w:r w:rsidR="001733C0" w:rsidRPr="005938C0">
        <w:rPr>
          <w:rFonts w:ascii="Source Sans Pro" w:eastAsia="Source Sans Pro" w:hAnsi="Source Sans Pro" w:cs="Source Sans Pro"/>
          <w:lang w:val="en-US" w:eastAsia="zh-CN" w:bidi="hi-IN"/>
        </w:rPr>
        <w:t>data/</w:t>
      </w:r>
      <w:r w:rsidRPr="005938C0">
        <w:rPr>
          <w:rFonts w:ascii="Source Sans Pro" w:eastAsia="Source Sans Pro" w:hAnsi="Source Sans Pro" w:cs="Source Sans Pro"/>
          <w:lang w:val="en-US" w:eastAsia="zh-CN" w:bidi="hi-IN"/>
        </w:rPr>
        <w:t>information are captured</w:t>
      </w:r>
      <w:r w:rsidR="001733C0" w:rsidRPr="005938C0">
        <w:rPr>
          <w:rFonts w:ascii="Source Sans Pro" w:eastAsia="Source Sans Pro" w:hAnsi="Source Sans Pro" w:cs="Source Sans Pro"/>
          <w:lang w:val="en-US" w:eastAsia="zh-CN" w:bidi="hi-IN"/>
        </w:rPr>
        <w:t xml:space="preserve">, the data gathered from this approach will be triangulated with that from household survey </w:t>
      </w:r>
      <w:r w:rsidR="01EA0CAD" w:rsidRPr="005938C0">
        <w:rPr>
          <w:rFonts w:ascii="Source Sans Pro" w:eastAsia="Source Sans Pro" w:hAnsi="Source Sans Pro" w:cs="Source Sans Pro"/>
          <w:lang w:val="en-US" w:eastAsia="zh-CN" w:bidi="hi-IN"/>
        </w:rPr>
        <w:t>in order</w:t>
      </w:r>
      <w:r w:rsidR="001733C0" w:rsidRPr="005938C0">
        <w:rPr>
          <w:rFonts w:ascii="Source Sans Pro" w:eastAsia="Source Sans Pro" w:hAnsi="Source Sans Pro" w:cs="Source Sans Pro"/>
          <w:lang w:val="en-US" w:eastAsia="zh-CN" w:bidi="hi-IN"/>
        </w:rPr>
        <w:t xml:space="preserve"> to have an inclusive survey </w:t>
      </w:r>
      <w:r w:rsidR="001014FC" w:rsidRPr="005938C0">
        <w:rPr>
          <w:rFonts w:ascii="Source Sans Pro" w:eastAsia="Source Sans Pro" w:hAnsi="Source Sans Pro" w:cs="Source Sans Pro"/>
          <w:lang w:val="en-US" w:eastAsia="zh-CN" w:bidi="hi-IN"/>
        </w:rPr>
        <w:t>findings/result</w:t>
      </w:r>
      <w:r w:rsidR="00972428" w:rsidRPr="005938C0">
        <w:rPr>
          <w:rFonts w:ascii="Source Sans Pro" w:eastAsia="Source Sans Pro" w:hAnsi="Source Sans Pro" w:cs="Source Sans Pro"/>
          <w:lang w:val="en-US" w:eastAsia="zh-CN" w:bidi="hi-IN"/>
        </w:rPr>
        <w:t xml:space="preserve">. </w:t>
      </w:r>
    </w:p>
    <w:p w14:paraId="78E97DB8" w14:textId="77777777" w:rsidR="00ED22A0" w:rsidRPr="005938C0" w:rsidRDefault="00ED22A0" w:rsidP="00D73CAC">
      <w:pPr>
        <w:pStyle w:val="BodyText"/>
        <w:ind w:left="-90"/>
        <w:jc w:val="both"/>
        <w:rPr>
          <w:rFonts w:ascii="Source Sans Pro" w:eastAsia="Source Sans Pro" w:hAnsi="Source Sans Pro" w:cs="Source Sans Pro"/>
          <w:lang w:val="en-US" w:eastAsia="zh-CN" w:bidi="hi-IN"/>
        </w:rPr>
      </w:pPr>
    </w:p>
    <w:p w14:paraId="50FD4F4C" w14:textId="58789308" w:rsidR="00FE621D" w:rsidRPr="005938C0" w:rsidRDefault="00ED22A0" w:rsidP="00D73CAC">
      <w:pPr>
        <w:pStyle w:val="BodyText"/>
        <w:ind w:left="-90"/>
        <w:jc w:val="both"/>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 xml:space="preserve">Some of the prospective participants for FGDs will include the </w:t>
      </w:r>
      <w:r w:rsidR="00FE621D" w:rsidRPr="005938C0">
        <w:rPr>
          <w:rFonts w:ascii="Source Sans Pro" w:eastAsia="Source Sans Pro" w:hAnsi="Source Sans Pro" w:cs="Source Sans Pro"/>
          <w:lang w:val="en-US" w:eastAsia="zh-CN" w:bidi="hi-IN"/>
        </w:rPr>
        <w:t xml:space="preserve">male and female beneficiaries in relevant age categories separately. KIIs will include key DRC staff members (Technical Coordinators, </w:t>
      </w:r>
      <w:r w:rsidR="001014FC" w:rsidRPr="005938C0">
        <w:rPr>
          <w:rFonts w:ascii="Source Sans Pro" w:eastAsia="Source Sans Pro" w:hAnsi="Source Sans Pro" w:cs="Source Sans Pro"/>
          <w:lang w:val="en-US" w:eastAsia="zh-CN" w:bidi="hi-IN"/>
        </w:rPr>
        <w:t>Chief of Party</w:t>
      </w:r>
      <w:r w:rsidR="00FE621D" w:rsidRPr="005938C0">
        <w:rPr>
          <w:rFonts w:ascii="Source Sans Pro" w:eastAsia="Source Sans Pro" w:hAnsi="Source Sans Pro" w:cs="Source Sans Pro"/>
          <w:lang w:val="en-US" w:eastAsia="zh-CN" w:bidi="hi-IN"/>
        </w:rPr>
        <w:t>, Head of Programme, Grants team, Area Managers, Project Officers, M</w:t>
      </w:r>
      <w:r w:rsidR="001014FC" w:rsidRPr="005938C0">
        <w:rPr>
          <w:rFonts w:ascii="Source Sans Pro" w:eastAsia="Source Sans Pro" w:hAnsi="Source Sans Pro" w:cs="Source Sans Pro"/>
          <w:lang w:val="en-US" w:eastAsia="zh-CN" w:bidi="hi-IN"/>
        </w:rPr>
        <w:t>EAL</w:t>
      </w:r>
      <w:r w:rsidR="00FE621D" w:rsidRPr="005938C0">
        <w:rPr>
          <w:rFonts w:ascii="Source Sans Pro" w:eastAsia="Source Sans Pro" w:hAnsi="Source Sans Pro" w:cs="Source Sans Pro"/>
          <w:lang w:val="en-US" w:eastAsia="zh-CN" w:bidi="hi-IN"/>
        </w:rPr>
        <w:t xml:space="preserve">), local authorities, youth representatives, community leaders, women's representatives, and other relevant stakeholders. </w:t>
      </w:r>
      <w:r w:rsidRPr="005938C0">
        <w:rPr>
          <w:rFonts w:ascii="Source Sans Pro" w:eastAsia="Source Sans Pro" w:hAnsi="Source Sans Pro" w:cs="Source Sans Pro"/>
          <w:lang w:val="en-US" w:eastAsia="zh-CN" w:bidi="hi-IN"/>
        </w:rPr>
        <w:t>However once</w:t>
      </w:r>
      <w:r w:rsidR="00FE621D" w:rsidRPr="005938C0">
        <w:rPr>
          <w:rFonts w:ascii="Source Sans Pro" w:eastAsia="Source Sans Pro" w:hAnsi="Source Sans Pro" w:cs="Source Sans Pro"/>
          <w:lang w:val="en-US" w:eastAsia="zh-CN" w:bidi="hi-IN"/>
        </w:rPr>
        <w:t xml:space="preserve"> selected, the consultant will also be required to provide additional details on their qualitative research methods. This will include:</w:t>
      </w:r>
    </w:p>
    <w:p w14:paraId="20D809A0" w14:textId="77777777" w:rsidR="00FE621D" w:rsidRPr="005938C0" w:rsidRDefault="00FE621D" w:rsidP="00D73CAC">
      <w:pPr>
        <w:numPr>
          <w:ilvl w:val="0"/>
          <w:numId w:val="29"/>
        </w:numPr>
        <w:suppressAutoHyphens/>
        <w:autoSpaceDN w:val="0"/>
        <w:spacing w:after="0" w:line="240" w:lineRule="auto"/>
        <w:ind w:left="412"/>
        <w:contextualSpacing/>
        <w:jc w:val="both"/>
        <w:textAlignment w:val="baseline"/>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 xml:space="preserve">Identifying specific categories of respondents for each question and a rationale must be provided as to why those respondents were selected; </w:t>
      </w:r>
    </w:p>
    <w:p w14:paraId="1AF4A974" w14:textId="1CB4890A" w:rsidR="004226EE" w:rsidRDefault="00FE621D" w:rsidP="00D73CAC">
      <w:pPr>
        <w:numPr>
          <w:ilvl w:val="0"/>
          <w:numId w:val="29"/>
        </w:numPr>
        <w:suppressAutoHyphens/>
        <w:autoSpaceDN w:val="0"/>
        <w:spacing w:after="0" w:line="240" w:lineRule="auto"/>
        <w:ind w:left="412"/>
        <w:contextualSpacing/>
        <w:jc w:val="both"/>
        <w:textAlignment w:val="baseline"/>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Clear justification for selected data collection methods, including criteria for selection of participants for FGDs and KIIs.</w:t>
      </w:r>
    </w:p>
    <w:p w14:paraId="54FA1794" w14:textId="77777777" w:rsidR="00C20136" w:rsidRPr="00C20136" w:rsidRDefault="00C20136" w:rsidP="00C20136">
      <w:pPr>
        <w:suppressAutoHyphens/>
        <w:autoSpaceDN w:val="0"/>
        <w:spacing w:after="0" w:line="240" w:lineRule="auto"/>
        <w:ind w:left="360"/>
        <w:contextualSpacing/>
        <w:jc w:val="both"/>
        <w:textAlignment w:val="baseline"/>
        <w:rPr>
          <w:rFonts w:ascii="Source Sans Pro" w:eastAsia="Source Sans Pro" w:hAnsi="Source Sans Pro" w:cs="Source Sans Pro"/>
          <w:lang w:val="en-US" w:eastAsia="zh-CN" w:bidi="hi-IN"/>
        </w:rPr>
      </w:pPr>
    </w:p>
    <w:p w14:paraId="10B1531B" w14:textId="791B6FD6" w:rsidR="00CA7AA2" w:rsidRPr="005938C0" w:rsidRDefault="00CA7AA2"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11" w:name="_Toc221888030"/>
      <w:r w:rsidRPr="005938C0">
        <w:rPr>
          <w:rFonts w:ascii="Source Sans Pro" w:eastAsia="Source Sans Pro" w:hAnsi="Source Sans Pro" w:cs="Source Sans Pro"/>
          <w:b w:val="0"/>
          <w:bCs w:val="0"/>
          <w:color w:val="C00000"/>
          <w:sz w:val="36"/>
          <w:szCs w:val="36"/>
          <w:lang w:val="en-GB"/>
        </w:rPr>
        <w:t>Deliverables</w:t>
      </w:r>
      <w:bookmarkEnd w:id="11"/>
      <w:r w:rsidRPr="005938C0">
        <w:rPr>
          <w:rFonts w:ascii="Source Sans Pro" w:eastAsia="Source Sans Pro" w:hAnsi="Source Sans Pro" w:cs="Source Sans Pro"/>
          <w:b w:val="0"/>
          <w:bCs w:val="0"/>
          <w:color w:val="C00000"/>
          <w:sz w:val="36"/>
          <w:szCs w:val="36"/>
          <w:lang w:val="en-GB"/>
        </w:rPr>
        <w:t xml:space="preserve"> </w:t>
      </w:r>
    </w:p>
    <w:p w14:paraId="5CE1FDF6" w14:textId="43368E7C" w:rsidR="00FE621D" w:rsidRPr="005938C0" w:rsidRDefault="00FE621D" w:rsidP="005938C0">
      <w:pPr>
        <w:spacing w:before="120" w:after="12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consultant shall submit the following deliverables, according to the </w:t>
      </w:r>
      <w:proofErr w:type="spellStart"/>
      <w:r w:rsidRPr="005938C0">
        <w:rPr>
          <w:rFonts w:ascii="Source Sans Pro" w:eastAsia="Source Sans Pro" w:hAnsi="Source Sans Pro" w:cs="Source Sans Pro"/>
          <w:lang w:val="en-US"/>
        </w:rPr>
        <w:t>ToR</w:t>
      </w:r>
      <w:proofErr w:type="spellEnd"/>
      <w:r w:rsidRPr="005938C0">
        <w:rPr>
          <w:rFonts w:ascii="Source Sans Pro" w:eastAsia="Source Sans Pro" w:hAnsi="Source Sans Pro" w:cs="Source Sans Pro"/>
          <w:lang w:val="en-US"/>
        </w:rPr>
        <w:t xml:space="preserve"> and within the agreed timeline:</w:t>
      </w:r>
    </w:p>
    <w:p w14:paraId="6A552B92" w14:textId="736C73F7" w:rsidR="00FE621D" w:rsidRPr="005938C0" w:rsidRDefault="00FE621D" w:rsidP="005938C0">
      <w:pPr>
        <w:numPr>
          <w:ilvl w:val="0"/>
          <w:numId w:val="7"/>
        </w:numPr>
        <w:spacing w:before="120" w:after="120" w:line="240" w:lineRule="auto"/>
        <w:ind w:left="360"/>
        <w:jc w:val="both"/>
        <w:rPr>
          <w:rFonts w:ascii="Source Sans Pro" w:eastAsia="Source Sans Pro" w:hAnsi="Source Sans Pro" w:cs="Source Sans Pro"/>
          <w:lang w:val="en-US"/>
        </w:rPr>
      </w:pPr>
      <w:r w:rsidRPr="005938C0">
        <w:rPr>
          <w:rFonts w:ascii="Source Sans Pro" w:eastAsia="Source Sans Pro" w:hAnsi="Source Sans Pro" w:cs="Source Sans Pro"/>
          <w:b/>
          <w:bCs/>
          <w:lang w:val="en-US"/>
        </w:rPr>
        <w:t xml:space="preserve">Inception report – </w:t>
      </w:r>
      <w:r w:rsidRPr="005938C0">
        <w:rPr>
          <w:rFonts w:ascii="Source Sans Pro" w:eastAsia="Source Sans Pro" w:hAnsi="Source Sans Pro" w:cs="Source Sans Pro"/>
          <w:lang w:val="en-US"/>
        </w:rPr>
        <w:t xml:space="preserve">outlining the key scope of the work, training manuals, intended </w:t>
      </w:r>
      <w:r w:rsidR="0038699F">
        <w:rPr>
          <w:rFonts w:ascii="Source Sans Pro" w:eastAsia="Source Sans Pro" w:hAnsi="Source Sans Pro" w:cs="Source Sans Pro"/>
          <w:lang w:val="en-US"/>
        </w:rPr>
        <w:t>Final evaluation</w:t>
      </w:r>
      <w:r w:rsidRPr="005938C0">
        <w:rPr>
          <w:rFonts w:ascii="Source Sans Pro" w:eastAsia="Source Sans Pro" w:hAnsi="Source Sans Pro" w:cs="Source Sans Pro"/>
          <w:lang w:val="en-US"/>
        </w:rPr>
        <w:t xml:space="preserve"> questions, detailed methodology and data collection tools, data sources and analysis approach, roles and real time frame, and suggested work plan. The inception report will be submitted to DRC five (5) days after signing the contract. This is to ensure that both the consultant and the DRC team have a common understanding of the assessment.  </w:t>
      </w:r>
    </w:p>
    <w:p w14:paraId="16D6DB6C" w14:textId="04FBFF68" w:rsidR="00FE621D" w:rsidRPr="005938C0" w:rsidRDefault="00FE621D" w:rsidP="005938C0">
      <w:pPr>
        <w:numPr>
          <w:ilvl w:val="0"/>
          <w:numId w:val="7"/>
        </w:numPr>
        <w:spacing w:before="120" w:after="120" w:line="240" w:lineRule="auto"/>
        <w:ind w:left="360"/>
        <w:jc w:val="both"/>
        <w:rPr>
          <w:rFonts w:ascii="Source Sans Pro" w:eastAsia="Source Sans Pro" w:hAnsi="Source Sans Pro" w:cs="Source Sans Pro"/>
          <w:lang w:val="en-US"/>
        </w:rPr>
      </w:pPr>
      <w:r w:rsidRPr="005938C0">
        <w:rPr>
          <w:rFonts w:ascii="Source Sans Pro" w:eastAsia="Source Sans Pro" w:hAnsi="Source Sans Pro" w:cs="Source Sans Pro"/>
          <w:b/>
          <w:bCs/>
          <w:lang w:val="en-US"/>
        </w:rPr>
        <w:t>Implementation plan</w:t>
      </w:r>
      <w:r w:rsidRPr="005938C0">
        <w:rPr>
          <w:rFonts w:ascii="Source Sans Pro" w:eastAsia="Source Sans Pro" w:hAnsi="Source Sans Pro" w:cs="Source Sans Pro"/>
          <w:lang w:val="en-US"/>
        </w:rPr>
        <w:t xml:space="preserve"> – will include the detailed assessment process and timeline with a detailed calendar of key activities and milestones.</w:t>
      </w:r>
    </w:p>
    <w:p w14:paraId="4BAC7EE6" w14:textId="66344C12" w:rsidR="00FE621D" w:rsidRPr="005938C0" w:rsidRDefault="00FE621D" w:rsidP="005938C0">
      <w:pPr>
        <w:numPr>
          <w:ilvl w:val="0"/>
          <w:numId w:val="7"/>
        </w:numPr>
        <w:spacing w:before="120" w:after="120" w:line="240" w:lineRule="auto"/>
        <w:ind w:left="360"/>
        <w:jc w:val="both"/>
        <w:rPr>
          <w:rFonts w:ascii="Source Sans Pro" w:eastAsia="Source Sans Pro" w:hAnsi="Source Sans Pro" w:cs="Source Sans Pro"/>
          <w:lang w:val="en-US"/>
        </w:rPr>
      </w:pPr>
      <w:r w:rsidRPr="005938C0">
        <w:rPr>
          <w:rFonts w:ascii="Source Sans Pro" w:eastAsia="Source Sans Pro" w:hAnsi="Source Sans Pro" w:cs="Source Sans Pro"/>
          <w:b/>
          <w:bCs/>
          <w:lang w:val="en-US"/>
        </w:rPr>
        <w:t xml:space="preserve">Draft </w:t>
      </w:r>
      <w:r w:rsidR="0038699F">
        <w:rPr>
          <w:rFonts w:ascii="Source Sans Pro" w:eastAsia="Source Sans Pro" w:hAnsi="Source Sans Pro" w:cs="Source Sans Pro"/>
          <w:b/>
          <w:bCs/>
          <w:lang w:val="en-US"/>
        </w:rPr>
        <w:t>Final evaluation</w:t>
      </w:r>
      <w:r w:rsidRPr="005938C0">
        <w:rPr>
          <w:rFonts w:ascii="Source Sans Pro" w:eastAsia="Source Sans Pro" w:hAnsi="Source Sans Pro" w:cs="Source Sans Pro"/>
          <w:b/>
          <w:bCs/>
          <w:lang w:val="en-US"/>
        </w:rPr>
        <w:t xml:space="preserve"> report: </w:t>
      </w:r>
      <w:r w:rsidRPr="005938C0">
        <w:rPr>
          <w:rFonts w:ascii="Source Sans Pro" w:eastAsia="Source Sans Pro" w:hAnsi="Source Sans Pro" w:cs="Source Sans Pro"/>
          <w:lang w:val="en-US"/>
        </w:rPr>
        <w:t xml:space="preserve">the consultant should submit the draft report to DRC according to the recommended structure within the agreed timeline.  </w:t>
      </w:r>
    </w:p>
    <w:p w14:paraId="338D0E07" w14:textId="77777777"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Executive summary</w:t>
      </w:r>
    </w:p>
    <w:p w14:paraId="455FFF87" w14:textId="77777777"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Brief background (as directly relevant to the report’s analysis and conclusions)</w:t>
      </w:r>
    </w:p>
    <w:p w14:paraId="0EDAC7D8" w14:textId="77777777"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Methodology (including challenges and data collection approach)</w:t>
      </w:r>
    </w:p>
    <w:p w14:paraId="7A316F39" w14:textId="77777777"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Key findings and conclusions by sector/result (supported with relevant data and data sources)</w:t>
      </w:r>
    </w:p>
    <w:p w14:paraId="5584E208" w14:textId="77777777"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Key best practices with details of how they might be replicated, and recommendations for implementation of future projects and wider learning, by sector. </w:t>
      </w:r>
    </w:p>
    <w:p w14:paraId="65E01E5A" w14:textId="50022866" w:rsidR="00FE621D" w:rsidRPr="005938C0" w:rsidRDefault="00FE621D" w:rsidP="3B5E05B0">
      <w:pPr>
        <w:numPr>
          <w:ilvl w:val="0"/>
          <w:numId w:val="8"/>
        </w:numPr>
        <w:spacing w:before="120" w:after="120" w:line="240" w:lineRule="auto"/>
        <w:ind w:left="720"/>
        <w:jc w:val="both"/>
        <w:rPr>
          <w:rFonts w:ascii="Source Sans Pro" w:eastAsia="Source Sans Pro" w:hAnsi="Source Sans Pro" w:cs="Source Sans Pro"/>
          <w:lang w:val="en-GB"/>
        </w:rPr>
      </w:pPr>
      <w:r w:rsidRPr="005938C0">
        <w:rPr>
          <w:rFonts w:ascii="Source Sans Pro" w:eastAsia="Source Sans Pro" w:hAnsi="Source Sans Pro" w:cs="Source Sans Pro"/>
          <w:lang w:val="en-US"/>
        </w:rPr>
        <w:t xml:space="preserve">Annexes, including a list of all data collection tools, </w:t>
      </w:r>
      <w:r w:rsidR="0038699F">
        <w:rPr>
          <w:rFonts w:ascii="Source Sans Pro" w:eastAsia="Source Sans Pro" w:hAnsi="Source Sans Pro" w:cs="Source Sans Pro"/>
          <w:lang w:val="en-GB"/>
        </w:rPr>
        <w:t>Final evaluation</w:t>
      </w:r>
      <w:r w:rsidRPr="005938C0">
        <w:rPr>
          <w:rFonts w:ascii="Source Sans Pro" w:eastAsia="Source Sans Pro" w:hAnsi="Source Sans Pro" w:cs="Source Sans Pro"/>
          <w:lang w:val="en-GB"/>
        </w:rPr>
        <w:t xml:space="preserve"> Dataset (in excel or CSV), </w:t>
      </w:r>
      <w:r w:rsidRPr="005938C0">
        <w:rPr>
          <w:rFonts w:ascii="Source Sans Pro" w:eastAsia="Source Sans Pro" w:hAnsi="Source Sans Pro" w:cs="Source Sans Pro"/>
          <w:lang w:val="en-US"/>
        </w:rPr>
        <w:t xml:space="preserve">work schedule, and any other relevant information </w:t>
      </w:r>
    </w:p>
    <w:p w14:paraId="6CB71A96" w14:textId="77777777" w:rsidR="00CD5279" w:rsidRPr="005938C0" w:rsidRDefault="00CD5279" w:rsidP="005938C0">
      <w:pPr>
        <w:suppressAutoHyphens/>
        <w:autoSpaceDN w:val="0"/>
        <w:spacing w:after="0" w:line="240" w:lineRule="auto"/>
        <w:jc w:val="both"/>
        <w:textAlignment w:val="baseline"/>
        <w:rPr>
          <w:rFonts w:ascii="Source Sans Pro" w:eastAsia="Calibri" w:hAnsi="Source Sans Pro" w:cstheme="minorHAnsi"/>
          <w:lang w:val="en-US" w:eastAsia="zh-CN" w:bidi="hi-IN"/>
        </w:rPr>
      </w:pPr>
      <w:r w:rsidRPr="005938C0">
        <w:rPr>
          <w:rFonts w:ascii="Source Sans Pro" w:eastAsia="Calibri" w:hAnsi="Source Sans Pro" w:cstheme="minorHAnsi"/>
          <w:lang w:val="en-US" w:eastAsia="zh-CN" w:bidi="hi-IN"/>
        </w:rPr>
        <w:t>The preliminary findings will be presented to DRC through a presentation, giving the opportunity for collective feedback before the final report is produced.</w:t>
      </w:r>
    </w:p>
    <w:p w14:paraId="63DD1E9E" w14:textId="6AF88241" w:rsidR="00FE621D" w:rsidRPr="005938C0" w:rsidRDefault="00FE621D" w:rsidP="005938C0">
      <w:pPr>
        <w:spacing w:before="120" w:after="12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report will be reviewed to ensure that it meets the required quality criteria. Comments from relevant DRC program staff will be provided within five (5) working days after </w:t>
      </w:r>
      <w:r w:rsidR="009C577D" w:rsidRPr="005938C0">
        <w:rPr>
          <w:rFonts w:ascii="Source Sans Pro" w:eastAsia="Source Sans Pro" w:hAnsi="Source Sans Pro" w:cs="Source Sans Pro"/>
          <w:lang w:val="en-US"/>
        </w:rPr>
        <w:t>the submission</w:t>
      </w:r>
      <w:r w:rsidRPr="005938C0">
        <w:rPr>
          <w:rFonts w:ascii="Source Sans Pro" w:eastAsia="Source Sans Pro" w:hAnsi="Source Sans Pro" w:cs="Source Sans Pro"/>
          <w:lang w:val="en-US"/>
        </w:rPr>
        <w:t xml:space="preserve"> of the draft report.</w:t>
      </w:r>
    </w:p>
    <w:p w14:paraId="2763D2E3" w14:textId="74D27610" w:rsidR="00C5435A" w:rsidRPr="00D73CAC" w:rsidRDefault="00FE621D" w:rsidP="00D73CAC">
      <w:pPr>
        <w:numPr>
          <w:ilvl w:val="0"/>
          <w:numId w:val="7"/>
        </w:numPr>
        <w:spacing w:before="120" w:after="120" w:line="240" w:lineRule="auto"/>
        <w:ind w:left="360"/>
        <w:jc w:val="both"/>
        <w:rPr>
          <w:rFonts w:ascii="Source Sans Pro" w:eastAsia="Source Sans Pro" w:hAnsi="Source Sans Pro" w:cs="Source Sans Pro"/>
          <w:lang w:val="en-US"/>
        </w:rPr>
      </w:pPr>
      <w:r w:rsidRPr="005938C0">
        <w:rPr>
          <w:rFonts w:ascii="Source Sans Pro" w:eastAsia="Source Sans Pro" w:hAnsi="Source Sans Pro" w:cs="Source Sans Pro"/>
          <w:b/>
          <w:bCs/>
          <w:lang w:val="en-US"/>
        </w:rPr>
        <w:lastRenderedPageBreak/>
        <w:t xml:space="preserve"> Final report: </w:t>
      </w:r>
      <w:r w:rsidRPr="005938C0">
        <w:rPr>
          <w:rFonts w:ascii="Source Sans Pro" w:eastAsia="Source Sans Pro" w:hAnsi="Source Sans Pro" w:cs="Source Sans Pro"/>
          <w:lang w:val="en-US"/>
        </w:rPr>
        <w:t xml:space="preserve">The consultant will be required to address all comments provided by DRC program staff. The report should be finalized </w:t>
      </w:r>
      <w:r w:rsidR="0EC53D1B" w:rsidRPr="005938C0">
        <w:rPr>
          <w:rFonts w:ascii="Source Sans Pro" w:eastAsia="Source Sans Pro" w:hAnsi="Source Sans Pro" w:cs="Source Sans Pro"/>
          <w:lang w:val="en-US"/>
        </w:rPr>
        <w:t>in less than five</w:t>
      </w:r>
      <w:r w:rsidRPr="005938C0">
        <w:rPr>
          <w:rFonts w:ascii="Source Sans Pro" w:eastAsia="Source Sans Pro" w:hAnsi="Source Sans Pro" w:cs="Source Sans Pro"/>
          <w:lang w:val="en-US"/>
        </w:rPr>
        <w:t xml:space="preserve"> (</w:t>
      </w:r>
      <w:r w:rsidR="70567106" w:rsidRPr="005938C0">
        <w:rPr>
          <w:rFonts w:ascii="Source Sans Pro" w:eastAsia="Source Sans Pro" w:hAnsi="Source Sans Pro" w:cs="Source Sans Pro"/>
          <w:lang w:val="en-US"/>
        </w:rPr>
        <w:t>5</w:t>
      </w:r>
      <w:r w:rsidRPr="005938C0">
        <w:rPr>
          <w:rFonts w:ascii="Source Sans Pro" w:eastAsia="Source Sans Pro" w:hAnsi="Source Sans Pro" w:cs="Source Sans Pro"/>
          <w:lang w:val="en-US"/>
        </w:rPr>
        <w:t>) working days after receiving the revised draft from DRC</w:t>
      </w:r>
      <w:r w:rsidR="00977EAA" w:rsidRPr="005938C0">
        <w:rPr>
          <w:rFonts w:ascii="Source Sans Pro" w:eastAsia="Source Sans Pro" w:hAnsi="Source Sans Pro" w:cs="Source Sans Pro"/>
          <w:lang w:val="en-US"/>
        </w:rPr>
        <w:t>; however</w:t>
      </w:r>
      <w:r w:rsidR="00D84BC1" w:rsidRPr="005938C0">
        <w:rPr>
          <w:rFonts w:ascii="Source Sans Pro" w:eastAsia="Source Sans Pro" w:hAnsi="Source Sans Pro" w:cs="Source Sans Pro"/>
          <w:lang w:val="en-US"/>
        </w:rPr>
        <w:t xml:space="preserve">, this timeline can be revised backward depending on the urgency of the work. </w:t>
      </w:r>
      <w:r w:rsidRPr="005938C0">
        <w:rPr>
          <w:rFonts w:ascii="Source Sans Pro" w:eastAsia="Source Sans Pro" w:hAnsi="Source Sans Pro" w:cs="Source Sans Pro"/>
          <w:lang w:val="en-US"/>
        </w:rPr>
        <w:t xml:space="preserve">The consultant should maintain the requirements for the content, format, depth and length, overall quality, and approved timelines. Once finalized, </w:t>
      </w:r>
      <w:r w:rsidR="00B80613" w:rsidRPr="005938C0">
        <w:rPr>
          <w:rFonts w:ascii="Source Sans Pro" w:eastAsia="Source Sans Pro" w:hAnsi="Source Sans Pro" w:cs="Source Sans Pro"/>
          <w:lang w:val="en-US"/>
        </w:rPr>
        <w:t xml:space="preserve">the </w:t>
      </w:r>
      <w:r w:rsidR="0038699F">
        <w:rPr>
          <w:rFonts w:ascii="Source Sans Pro" w:eastAsia="Source Sans Pro" w:hAnsi="Source Sans Pro" w:cs="Source Sans Pro"/>
          <w:lang w:val="en-US"/>
        </w:rPr>
        <w:t>Final evaluation</w:t>
      </w:r>
      <w:r w:rsidR="00B80613" w:rsidRPr="005938C0">
        <w:rPr>
          <w:rFonts w:ascii="Source Sans Pro" w:eastAsia="Source Sans Pro" w:hAnsi="Source Sans Pro" w:cs="Source Sans Pro"/>
          <w:lang w:val="en-US"/>
        </w:rPr>
        <w:t xml:space="preserve"> report </w:t>
      </w:r>
      <w:r w:rsidR="009E18CD" w:rsidRPr="005938C0">
        <w:rPr>
          <w:rFonts w:ascii="Source Sans Pro" w:eastAsia="Source Sans Pro" w:hAnsi="Source Sans Pro" w:cs="Source Sans Pro"/>
          <w:lang w:val="en-US"/>
        </w:rPr>
        <w:t xml:space="preserve">will be </w:t>
      </w:r>
      <w:r w:rsidR="00B80613" w:rsidRPr="005938C0">
        <w:rPr>
          <w:rFonts w:ascii="Source Sans Pro" w:eastAsia="Source Sans Pro" w:hAnsi="Source Sans Pro" w:cs="Source Sans Pro"/>
          <w:lang w:val="en-US"/>
        </w:rPr>
        <w:t>shared with</w:t>
      </w:r>
      <w:r w:rsidRPr="005938C0">
        <w:rPr>
          <w:rFonts w:ascii="Source Sans Pro" w:eastAsia="Source Sans Pro" w:hAnsi="Source Sans Pro" w:cs="Source Sans Pro"/>
          <w:lang w:val="en-US"/>
        </w:rPr>
        <w:t xml:space="preserve"> DRC. DRC </w:t>
      </w:r>
      <w:r w:rsidR="00B80613" w:rsidRPr="005938C0">
        <w:rPr>
          <w:rFonts w:ascii="Source Sans Pro" w:eastAsia="Source Sans Pro" w:hAnsi="Source Sans Pro" w:cs="Source Sans Pro"/>
          <w:lang w:val="en-US"/>
        </w:rPr>
        <w:t xml:space="preserve">will then submit to </w:t>
      </w:r>
      <w:r w:rsidR="009E18CD" w:rsidRPr="005938C0">
        <w:rPr>
          <w:rFonts w:ascii="Source Sans Pro" w:eastAsia="Source Sans Pro" w:hAnsi="Source Sans Pro" w:cs="Source Sans Pro"/>
          <w:lang w:val="en-US"/>
        </w:rPr>
        <w:t xml:space="preserve">the donors (US Government representative in South Sudan). The summary results/findings will </w:t>
      </w:r>
      <w:r w:rsidR="00B80613" w:rsidRPr="005938C0">
        <w:rPr>
          <w:rFonts w:ascii="Source Sans Pro" w:eastAsia="Source Sans Pro" w:hAnsi="Source Sans Pro" w:cs="Source Sans Pro"/>
          <w:lang w:val="en-US"/>
        </w:rPr>
        <w:t xml:space="preserve">also </w:t>
      </w:r>
      <w:r w:rsidR="009E18CD" w:rsidRPr="005938C0">
        <w:rPr>
          <w:rFonts w:ascii="Source Sans Pro" w:eastAsia="Source Sans Pro" w:hAnsi="Source Sans Pro" w:cs="Source Sans Pro"/>
          <w:lang w:val="en-US"/>
        </w:rPr>
        <w:t>then be disseminated</w:t>
      </w:r>
      <w:r w:rsidR="00B92DE9" w:rsidRPr="005938C0">
        <w:rPr>
          <w:rFonts w:ascii="Source Sans Pro" w:eastAsia="Source Sans Pro" w:hAnsi="Source Sans Pro" w:cs="Source Sans Pro"/>
          <w:lang w:val="en-US"/>
        </w:rPr>
        <w:t xml:space="preserve"> </w:t>
      </w:r>
      <w:r w:rsidRPr="005938C0">
        <w:rPr>
          <w:rFonts w:ascii="Source Sans Pro" w:eastAsia="Source Sans Pro" w:hAnsi="Source Sans Pro" w:cs="Source Sans Pro"/>
          <w:lang w:val="en-US"/>
        </w:rPr>
        <w:t>in different coordination forums to reach other humanitarian agencies and stakeholders</w:t>
      </w:r>
      <w:r w:rsidR="00B80613" w:rsidRPr="005938C0">
        <w:rPr>
          <w:rFonts w:ascii="Source Sans Pro" w:eastAsia="Source Sans Pro" w:hAnsi="Source Sans Pro" w:cs="Source Sans Pro"/>
          <w:lang w:val="en-US"/>
        </w:rPr>
        <w:t xml:space="preserve">. </w:t>
      </w:r>
    </w:p>
    <w:p w14:paraId="51576352" w14:textId="17F7EC2D" w:rsidR="00CA7AA2" w:rsidRPr="005938C0" w:rsidRDefault="00CA7AA2" w:rsidP="005938C0">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12" w:name="_Toc221888031"/>
      <w:r w:rsidRPr="005938C0">
        <w:rPr>
          <w:rFonts w:ascii="Source Sans Pro" w:eastAsia="Source Sans Pro" w:hAnsi="Source Sans Pro" w:cs="Source Sans Pro"/>
          <w:b w:val="0"/>
          <w:bCs w:val="0"/>
          <w:color w:val="C00000"/>
          <w:sz w:val="36"/>
          <w:szCs w:val="36"/>
          <w:lang w:val="en-GB"/>
        </w:rPr>
        <w:t>Duration</w:t>
      </w:r>
      <w:r w:rsidR="009B2E8E" w:rsidRPr="005938C0">
        <w:rPr>
          <w:rFonts w:ascii="Source Sans Pro" w:eastAsia="Source Sans Pro" w:hAnsi="Source Sans Pro" w:cs="Source Sans Pro"/>
          <w:b w:val="0"/>
          <w:bCs w:val="0"/>
          <w:color w:val="C00000"/>
          <w:sz w:val="36"/>
          <w:szCs w:val="36"/>
          <w:lang w:val="en-GB"/>
        </w:rPr>
        <w:t>, timeline, and payment</w:t>
      </w:r>
      <w:bookmarkEnd w:id="12"/>
    </w:p>
    <w:p w14:paraId="1E3FAA50" w14:textId="0B3B5770" w:rsidR="001B5AAE" w:rsidRPr="005938C0" w:rsidRDefault="00041F2B" w:rsidP="00C20136">
      <w:pPr>
        <w:spacing w:line="240" w:lineRule="auto"/>
        <w:jc w:val="both"/>
        <w:rPr>
          <w:rFonts w:ascii="Source Sans Pro" w:eastAsia="Source Sans Pro" w:hAnsi="Source Sans Pro" w:cs="Source Sans Pro"/>
          <w:b/>
          <w:bCs/>
          <w:i/>
          <w:iCs/>
          <w:lang w:val="en-GB"/>
        </w:rPr>
      </w:pPr>
      <w:r w:rsidRPr="005938C0">
        <w:rPr>
          <w:rFonts w:ascii="Source Sans Pro" w:eastAsia="Source Sans Pro" w:hAnsi="Source Sans Pro" w:cs="Source Sans Pro"/>
          <w:lang w:val="en-GB"/>
        </w:rPr>
        <w:t>The total expected duration to complete the assignment will be no</w:t>
      </w:r>
      <w:r w:rsidR="00D25B2D" w:rsidRPr="005938C0">
        <w:rPr>
          <w:rFonts w:ascii="Source Sans Pro" w:eastAsia="Source Sans Pro" w:hAnsi="Source Sans Pro" w:cs="Source Sans Pro"/>
          <w:lang w:val="en-GB"/>
        </w:rPr>
        <w:t>t</w:t>
      </w:r>
      <w:r w:rsidRPr="005938C0">
        <w:rPr>
          <w:rFonts w:ascii="Source Sans Pro" w:eastAsia="Source Sans Pro" w:hAnsi="Source Sans Pro" w:cs="Source Sans Pro"/>
          <w:lang w:val="en-GB"/>
        </w:rPr>
        <w:t xml:space="preserve"> more than </w:t>
      </w:r>
      <w:r w:rsidR="00457965" w:rsidRPr="005938C0">
        <w:rPr>
          <w:rFonts w:ascii="Source Sans Pro" w:eastAsia="Source Sans Pro" w:hAnsi="Source Sans Pro" w:cs="Source Sans Pro"/>
          <w:b/>
          <w:bCs/>
          <w:i/>
          <w:iCs/>
          <w:lang w:val="en-GB"/>
        </w:rPr>
        <w:t>3</w:t>
      </w:r>
      <w:r w:rsidR="00AE5FCD" w:rsidRPr="005938C0">
        <w:rPr>
          <w:rFonts w:ascii="Source Sans Pro" w:eastAsia="Source Sans Pro" w:hAnsi="Source Sans Pro" w:cs="Source Sans Pro"/>
          <w:b/>
          <w:bCs/>
          <w:i/>
          <w:iCs/>
          <w:lang w:val="en-GB"/>
        </w:rPr>
        <w:t>5</w:t>
      </w:r>
      <w:r w:rsidRPr="005938C0">
        <w:rPr>
          <w:rFonts w:ascii="Source Sans Pro" w:eastAsia="Source Sans Pro" w:hAnsi="Source Sans Pro" w:cs="Source Sans Pro"/>
          <w:b/>
          <w:bCs/>
          <w:i/>
          <w:iCs/>
          <w:lang w:val="en-GB"/>
        </w:rPr>
        <w:t xml:space="preserve"> day</w:t>
      </w:r>
      <w:r w:rsidR="001B5AAE" w:rsidRPr="005938C0">
        <w:rPr>
          <w:rFonts w:ascii="Source Sans Pro" w:eastAsia="Source Sans Pro" w:hAnsi="Source Sans Pro" w:cs="Source Sans Pro"/>
          <w:b/>
          <w:bCs/>
          <w:i/>
          <w:iCs/>
          <w:lang w:val="en-GB"/>
        </w:rPr>
        <w:t>s</w:t>
      </w:r>
      <w:r w:rsidR="00CA46CD" w:rsidRPr="005938C0">
        <w:rPr>
          <w:rFonts w:ascii="Source Sans Pro" w:eastAsia="Source Sans Pro" w:hAnsi="Source Sans Pro" w:cs="Source Sans Pro"/>
          <w:lang w:val="en-GB"/>
        </w:rPr>
        <w:t>.</w:t>
      </w:r>
      <w:r w:rsidR="00D25B2D" w:rsidRPr="005938C0">
        <w:rPr>
          <w:rFonts w:ascii="Source Sans Pro" w:eastAsia="Source Sans Pro" w:hAnsi="Source Sans Pro" w:cs="Source Sans Pro"/>
          <w:lang w:val="en-GB"/>
        </w:rPr>
        <w:t xml:space="preserve"> </w:t>
      </w:r>
      <w:r w:rsidR="00CA46CD" w:rsidRPr="005938C0">
        <w:rPr>
          <w:rFonts w:ascii="Source Sans Pro" w:eastAsia="Source Sans Pro" w:hAnsi="Source Sans Pro" w:cs="Source Sans Pro"/>
          <w:lang w:val="en-GB"/>
        </w:rPr>
        <w:t xml:space="preserve">The consultant </w:t>
      </w:r>
      <w:r w:rsidR="00BB6689" w:rsidRPr="005938C0">
        <w:rPr>
          <w:rFonts w:ascii="Source Sans Pro" w:eastAsia="Source Sans Pro" w:hAnsi="Source Sans Pro" w:cs="Source Sans Pro"/>
          <w:lang w:val="en-GB"/>
        </w:rPr>
        <w:t xml:space="preserve">shall </w:t>
      </w:r>
      <w:r w:rsidR="00CA46CD" w:rsidRPr="005938C0">
        <w:rPr>
          <w:rFonts w:ascii="Source Sans Pro" w:eastAsia="Source Sans Pro" w:hAnsi="Source Sans Pro" w:cs="Source Sans Pro"/>
          <w:lang w:val="en-GB"/>
        </w:rPr>
        <w:t>be prepared to complete the assignment no</w:t>
      </w:r>
      <w:r w:rsidR="00D25B2D" w:rsidRPr="005938C0">
        <w:rPr>
          <w:rFonts w:ascii="Source Sans Pro" w:eastAsia="Source Sans Pro" w:hAnsi="Source Sans Pro" w:cs="Source Sans Pro"/>
          <w:lang w:val="en-GB"/>
        </w:rPr>
        <w:t>t</w:t>
      </w:r>
      <w:r w:rsidR="00CA46CD" w:rsidRPr="005938C0">
        <w:rPr>
          <w:rFonts w:ascii="Source Sans Pro" w:eastAsia="Source Sans Pro" w:hAnsi="Source Sans Pro" w:cs="Source Sans Pro"/>
          <w:lang w:val="en-GB"/>
        </w:rPr>
        <w:t xml:space="preserve"> later than </w:t>
      </w:r>
      <w:r w:rsidR="00C20136">
        <w:rPr>
          <w:rFonts w:ascii="Source Sans Pro" w:eastAsia="Source Sans Pro" w:hAnsi="Source Sans Pro" w:cs="Source Sans Pro"/>
          <w:b/>
          <w:bCs/>
          <w:i/>
          <w:iCs/>
          <w:lang w:val="en-GB"/>
        </w:rPr>
        <w:t>April 14th</w:t>
      </w:r>
      <w:r w:rsidR="006D75DD" w:rsidRPr="005938C0">
        <w:rPr>
          <w:rFonts w:ascii="Source Sans Pro" w:eastAsia="Source Sans Pro" w:hAnsi="Source Sans Pro" w:cs="Source Sans Pro"/>
          <w:b/>
          <w:bCs/>
          <w:i/>
          <w:iCs/>
          <w:lang w:val="en-GB"/>
        </w:rPr>
        <w:t>,</w:t>
      </w:r>
      <w:r w:rsidR="001B5AAE" w:rsidRPr="005938C0">
        <w:rPr>
          <w:rFonts w:ascii="Source Sans Pro" w:eastAsia="Source Sans Pro" w:hAnsi="Source Sans Pro" w:cs="Source Sans Pro"/>
          <w:b/>
          <w:bCs/>
          <w:i/>
          <w:iCs/>
          <w:lang w:val="en-GB"/>
        </w:rPr>
        <w:t xml:space="preserve"> 202</w:t>
      </w:r>
      <w:bookmarkStart w:id="13" w:name="_Toc126941390"/>
      <w:r w:rsidR="00A911CA" w:rsidRPr="005938C0">
        <w:rPr>
          <w:rFonts w:ascii="Source Sans Pro" w:eastAsia="Source Sans Pro" w:hAnsi="Source Sans Pro" w:cs="Source Sans Pro"/>
          <w:b/>
          <w:bCs/>
          <w:i/>
          <w:iCs/>
          <w:lang w:val="en-GB"/>
        </w:rPr>
        <w:t>6</w:t>
      </w:r>
      <w:r w:rsidR="003116C8" w:rsidRPr="005938C0">
        <w:rPr>
          <w:rFonts w:ascii="Source Sans Pro" w:eastAsia="Source Sans Pro" w:hAnsi="Source Sans Pro" w:cs="Source Sans Pro"/>
          <w:lang w:val="en-GB"/>
        </w:rPr>
        <w:t>, a</w:t>
      </w:r>
      <w:r w:rsidR="001B5AAE" w:rsidRPr="005938C0">
        <w:rPr>
          <w:rFonts w:ascii="Source Sans Pro" w:eastAsia="Source Sans Pro" w:hAnsi="Source Sans Pro" w:cs="Source Sans Pro"/>
          <w:lang w:val="en-GB"/>
        </w:rPr>
        <w:t xml:space="preserve">nd below is the detailed description of the activities and </w:t>
      </w:r>
      <w:r w:rsidR="00C20136">
        <w:rPr>
          <w:rFonts w:ascii="Source Sans Pro" w:eastAsia="Source Sans Pro" w:hAnsi="Source Sans Pro" w:cs="Source Sans Pro"/>
          <w:lang w:val="en-GB"/>
        </w:rPr>
        <w:t xml:space="preserve">tentative </w:t>
      </w:r>
      <w:r w:rsidR="001B5AAE" w:rsidRPr="005938C0">
        <w:rPr>
          <w:rFonts w:ascii="Source Sans Pro" w:eastAsia="Source Sans Pro" w:hAnsi="Source Sans Pro" w:cs="Source Sans Pro"/>
          <w:lang w:val="en-GB"/>
        </w:rPr>
        <w:t>timelines</w:t>
      </w:r>
      <w:r w:rsidR="00C20136">
        <w:rPr>
          <w:rFonts w:ascii="Source Sans Pro" w:eastAsia="Source Sans Pro" w:hAnsi="Source Sans Pro" w:cs="Source Sans Pro"/>
          <w:lang w:val="en-GB"/>
        </w:rPr>
        <w:t>.</w:t>
      </w:r>
    </w:p>
    <w:p w14:paraId="30AF6090" w14:textId="26758EFF" w:rsidR="00775D52" w:rsidRPr="005938C0" w:rsidRDefault="00775D52" w:rsidP="005938C0">
      <w:pPr>
        <w:spacing w:line="240" w:lineRule="auto"/>
        <w:rPr>
          <w:rFonts w:ascii="Source Sans Pro" w:eastAsia="Source Sans Pro" w:hAnsi="Source Sans Pro" w:cs="Source Sans Pro"/>
          <w:b/>
          <w:bCs/>
          <w:lang w:val="en-US" w:eastAsia="zh-CN" w:bidi="hi-IN"/>
        </w:rPr>
      </w:pPr>
      <w:r w:rsidRPr="005938C0">
        <w:rPr>
          <w:rFonts w:ascii="Source Sans Pro" w:eastAsia="Source Sans Pro" w:hAnsi="Source Sans Pro" w:cs="Source Sans Pro"/>
          <w:b/>
          <w:bCs/>
          <w:lang w:val="en-US" w:eastAsia="zh-CN" w:bidi="hi-IN"/>
        </w:rPr>
        <w:t>Budget</w:t>
      </w:r>
      <w:bookmarkEnd w:id="13"/>
      <w:r w:rsidRPr="005938C0">
        <w:rPr>
          <w:rFonts w:ascii="Source Sans Pro" w:eastAsia="Source Sans Pro" w:hAnsi="Source Sans Pro" w:cs="Source Sans Pro"/>
          <w:b/>
          <w:bCs/>
          <w:lang w:val="en-US" w:eastAsia="zh-CN" w:bidi="hi-IN"/>
        </w:rPr>
        <w:t xml:space="preserve"> </w:t>
      </w:r>
    </w:p>
    <w:p w14:paraId="53183BB8" w14:textId="60035F45" w:rsidR="00775D52" w:rsidRPr="005938C0" w:rsidRDefault="00775D52" w:rsidP="3B5E05B0">
      <w:pPr>
        <w:autoSpaceDE w:val="0"/>
        <w:autoSpaceDN w:val="0"/>
        <w:adjustRightInd w:val="0"/>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budget allocation for the </w:t>
      </w:r>
      <w:r w:rsidR="0038699F">
        <w:rPr>
          <w:rFonts w:ascii="Source Sans Pro" w:eastAsia="Source Sans Pro" w:hAnsi="Source Sans Pro" w:cs="Source Sans Pro"/>
          <w:lang w:val="en-US"/>
        </w:rPr>
        <w:t>Final evaluation</w:t>
      </w:r>
      <w:r w:rsidRPr="005938C0">
        <w:rPr>
          <w:rFonts w:ascii="Source Sans Pro" w:eastAsia="Source Sans Pro" w:hAnsi="Source Sans Pro" w:cs="Source Sans Pro"/>
          <w:lang w:val="en-US"/>
        </w:rPr>
        <w:t xml:space="preserve"> will cover consultant fees, travel expenses, data collection, analysis tools, and any other relevant costs. The consultant will </w:t>
      </w:r>
      <w:r w:rsidR="00FF6B1B" w:rsidRPr="005938C0">
        <w:rPr>
          <w:rFonts w:ascii="Source Sans Pro" w:eastAsia="Source Sans Pro" w:hAnsi="Source Sans Pro" w:cs="Source Sans Pro"/>
          <w:lang w:val="en-US"/>
        </w:rPr>
        <w:t xml:space="preserve">be required to submit </w:t>
      </w:r>
      <w:r w:rsidRPr="005938C0">
        <w:rPr>
          <w:rFonts w:ascii="Source Sans Pro" w:eastAsia="Source Sans Pro" w:hAnsi="Source Sans Pro" w:cs="Source Sans Pro"/>
          <w:lang w:val="en-US"/>
        </w:rPr>
        <w:t>financial proposal for the provision of these services</w:t>
      </w:r>
      <w:r w:rsidR="00FF6B1B" w:rsidRPr="005938C0">
        <w:rPr>
          <w:rFonts w:ascii="Source Sans Pro" w:eastAsia="Source Sans Pro" w:hAnsi="Source Sans Pro" w:cs="Source Sans Pro"/>
          <w:lang w:val="en-US"/>
        </w:rPr>
        <w:t xml:space="preserve"> with clear breakdowns</w:t>
      </w:r>
      <w:r w:rsidRPr="005938C0">
        <w:rPr>
          <w:rFonts w:ascii="Source Sans Pro" w:eastAsia="Source Sans Pro" w:hAnsi="Source Sans Pro" w:cs="Source Sans Pro"/>
          <w:lang w:val="en-US"/>
        </w:rPr>
        <w:t>. The cost of travel and other expenses should be included in the overall quotation for the service. Agreed rates will be based on prevailing market competitive rates and value for money. The consultant is responsible for the following:</w:t>
      </w:r>
    </w:p>
    <w:p w14:paraId="63B7DFA7" w14:textId="77777777" w:rsidR="00775D52" w:rsidRPr="005938C0" w:rsidRDefault="00775D52" w:rsidP="005938C0">
      <w:pPr>
        <w:numPr>
          <w:ilvl w:val="0"/>
          <w:numId w:val="12"/>
        </w:numPr>
        <w:suppressAutoHyphens/>
        <w:autoSpaceDE w:val="0"/>
        <w:autoSpaceDN w:val="0"/>
        <w:adjustRightInd w:val="0"/>
        <w:spacing w:after="0" w:line="240" w:lineRule="auto"/>
        <w:ind w:left="360"/>
        <w:contextualSpacing/>
        <w:jc w:val="both"/>
        <w:textAlignment w:val="baseline"/>
        <w:rPr>
          <w:rFonts w:ascii="Source Sans Pro" w:eastAsia="Source Sans Pro" w:hAnsi="Source Sans Pro" w:cs="Source Sans Pro"/>
          <w:lang w:val="en-US"/>
        </w:rPr>
      </w:pPr>
      <w:r w:rsidRPr="005938C0">
        <w:rPr>
          <w:rFonts w:ascii="Source Sans Pro" w:eastAsia="Source Sans Pro" w:hAnsi="Source Sans Pro" w:cs="Source Sans Pro"/>
          <w:lang w:val="en-US"/>
        </w:rPr>
        <w:t>The consultant will be responsible for payment of any tax or other fees related to this assignment.</w:t>
      </w:r>
    </w:p>
    <w:p w14:paraId="200BF365" w14:textId="77777777" w:rsidR="00775D52" w:rsidRPr="005938C0" w:rsidRDefault="00775D52" w:rsidP="3B5E05B0">
      <w:pPr>
        <w:numPr>
          <w:ilvl w:val="0"/>
          <w:numId w:val="11"/>
        </w:numPr>
        <w:suppressAutoHyphens/>
        <w:autoSpaceDN w:val="0"/>
        <w:spacing w:after="0" w:line="240" w:lineRule="auto"/>
        <w:ind w:left="360"/>
        <w:contextualSpacing/>
        <w:jc w:val="both"/>
        <w:textAlignment w:val="baseline"/>
        <w:rPr>
          <w:rFonts w:ascii="Source Sans Pro" w:eastAsia="Source Sans Pro" w:hAnsi="Source Sans Pro" w:cs="Source Sans Pro"/>
          <w:spacing w:val="4"/>
          <w:lang w:val="en-US"/>
        </w:rPr>
      </w:pPr>
      <w:r w:rsidRPr="005938C0">
        <w:rPr>
          <w:rFonts w:ascii="Source Sans Pro" w:eastAsia="Source Sans Pro" w:hAnsi="Source Sans Pro" w:cs="Source Sans Pro"/>
          <w:lang w:val="en-US"/>
        </w:rPr>
        <w:t>The consultant is responsible for any insurance, including medical and travel, related to this assignment.</w:t>
      </w:r>
    </w:p>
    <w:p w14:paraId="0585287C" w14:textId="77777777" w:rsidR="00775D52" w:rsidRPr="005938C0" w:rsidRDefault="00775D52" w:rsidP="3B5E05B0">
      <w:pPr>
        <w:numPr>
          <w:ilvl w:val="0"/>
          <w:numId w:val="11"/>
        </w:numPr>
        <w:suppressAutoHyphens/>
        <w:autoSpaceDE w:val="0"/>
        <w:autoSpaceDN w:val="0"/>
        <w:adjustRightInd w:val="0"/>
        <w:spacing w:after="0" w:line="240" w:lineRule="auto"/>
        <w:ind w:left="360"/>
        <w:contextualSpacing/>
        <w:jc w:val="both"/>
        <w:textAlignment w:val="baseline"/>
        <w:rPr>
          <w:rFonts w:ascii="Source Sans Pro" w:eastAsia="Source Sans Pro" w:hAnsi="Source Sans Pro" w:cs="Source Sans Pro"/>
          <w:lang w:val="en-US"/>
        </w:rPr>
      </w:pPr>
      <w:r w:rsidRPr="005938C0">
        <w:rPr>
          <w:rFonts w:ascii="Source Sans Pro" w:eastAsia="Source Sans Pro" w:hAnsi="Source Sans Pro" w:cs="Source Sans Pro"/>
          <w:spacing w:val="4"/>
          <w:lang w:val="en-US"/>
        </w:rPr>
        <w:t>The consultant is responsible for his/her working tools, such as computers, mobile phones, tablets for data collection, etc.</w:t>
      </w:r>
    </w:p>
    <w:p w14:paraId="606ED8C3" w14:textId="77777777" w:rsidR="00775D52" w:rsidRPr="005938C0" w:rsidRDefault="00775D52" w:rsidP="3B5E05B0">
      <w:pPr>
        <w:numPr>
          <w:ilvl w:val="0"/>
          <w:numId w:val="11"/>
        </w:numPr>
        <w:suppressAutoHyphens/>
        <w:autoSpaceDE w:val="0"/>
        <w:autoSpaceDN w:val="0"/>
        <w:adjustRightInd w:val="0"/>
        <w:spacing w:after="0" w:line="240" w:lineRule="auto"/>
        <w:ind w:left="360"/>
        <w:contextualSpacing/>
        <w:jc w:val="both"/>
        <w:textAlignment w:val="baseline"/>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Payments will be in three installments: 30% after submission of the inception report, 30% after submission of the draft report, and 40% after submission of the final approved report to DRC. </w:t>
      </w:r>
    </w:p>
    <w:p w14:paraId="177EA821" w14:textId="77777777" w:rsidR="00775D52" w:rsidRPr="005938C0" w:rsidRDefault="00775D52" w:rsidP="005938C0">
      <w:pPr>
        <w:numPr>
          <w:ilvl w:val="0"/>
          <w:numId w:val="11"/>
        </w:numPr>
        <w:suppressAutoHyphens/>
        <w:autoSpaceDN w:val="0"/>
        <w:spacing w:after="0" w:line="240" w:lineRule="auto"/>
        <w:ind w:left="360"/>
        <w:contextualSpacing/>
        <w:jc w:val="both"/>
        <w:textAlignment w:val="baseline"/>
        <w:rPr>
          <w:rFonts w:ascii="Source Sans Pro" w:eastAsia="Source Sans Pro" w:hAnsi="Source Sans Pro" w:cs="Source Sans Pro"/>
          <w:lang w:val="en-US"/>
        </w:rPr>
      </w:pPr>
      <w:r w:rsidRPr="005938C0">
        <w:rPr>
          <w:rFonts w:ascii="Source Sans Pro" w:eastAsia="Source Sans Pro" w:hAnsi="Source Sans Pro" w:cs="Source Sans Pro"/>
          <w:lang w:val="en-US"/>
        </w:rPr>
        <w:t>Please note that a partial payment hold-back will be in effect until a final report has been approved by DRC</w:t>
      </w:r>
    </w:p>
    <w:p w14:paraId="3C24D408" w14:textId="77777777" w:rsidR="003B7239" w:rsidRPr="005938C0" w:rsidRDefault="003B7239" w:rsidP="005938C0">
      <w:pPr>
        <w:spacing w:after="0" w:line="240" w:lineRule="auto"/>
        <w:rPr>
          <w:rFonts w:ascii="Source Sans Pro" w:eastAsia="Source Sans Pro" w:hAnsi="Source Sans Pro" w:cs="Source Sans Pro"/>
          <w:lang w:val="en-GB"/>
        </w:rPr>
      </w:pPr>
    </w:p>
    <w:p w14:paraId="78EC1AD2" w14:textId="5D972ACA" w:rsidR="00B44E0F" w:rsidRPr="005938C0" w:rsidRDefault="7F1D33B7" w:rsidP="00D73CAC">
      <w:pPr>
        <w:pStyle w:val="Heading1"/>
        <w:numPr>
          <w:ilvl w:val="0"/>
          <w:numId w:val="2"/>
        </w:numPr>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14" w:name="_Toc221888032"/>
      <w:r w:rsidRPr="005938C0">
        <w:rPr>
          <w:rFonts w:ascii="Source Sans Pro" w:eastAsia="Source Sans Pro" w:hAnsi="Source Sans Pro" w:cs="Source Sans Pro"/>
          <w:b w:val="0"/>
          <w:bCs w:val="0"/>
          <w:color w:val="C00000"/>
          <w:sz w:val="36"/>
          <w:szCs w:val="36"/>
          <w:lang w:val="en-GB"/>
        </w:rPr>
        <w:t>Proposed Composition of Team</w:t>
      </w:r>
      <w:bookmarkEnd w:id="14"/>
      <w:r w:rsidRPr="005938C0">
        <w:rPr>
          <w:rFonts w:ascii="Source Sans Pro" w:eastAsia="Source Sans Pro" w:hAnsi="Source Sans Pro" w:cs="Source Sans Pro"/>
          <w:b w:val="0"/>
          <w:bCs w:val="0"/>
          <w:color w:val="C00000"/>
          <w:sz w:val="36"/>
          <w:szCs w:val="36"/>
          <w:lang w:val="en-GB"/>
        </w:rPr>
        <w:t xml:space="preserve"> </w:t>
      </w:r>
    </w:p>
    <w:p w14:paraId="3598A456" w14:textId="77777777" w:rsidR="00CE2AFB" w:rsidRPr="005938C0" w:rsidRDefault="00CE2AFB" w:rsidP="005938C0">
      <w:pPr>
        <w:pStyle w:val="ListParagraph"/>
        <w:numPr>
          <w:ilvl w:val="0"/>
          <w:numId w:val="5"/>
        </w:numPr>
        <w:spacing w:line="240" w:lineRule="auto"/>
        <w:rPr>
          <w:rFonts w:ascii="Source Sans Pro" w:eastAsia="Source Sans Pro" w:hAnsi="Source Sans Pro" w:cs="Source Sans Pro"/>
          <w:lang w:val="en-GB"/>
        </w:rPr>
      </w:pPr>
      <w:r w:rsidRPr="005938C0">
        <w:rPr>
          <w:rFonts w:ascii="Source Sans Pro" w:eastAsia="Source Sans Pro" w:hAnsi="Source Sans Pro" w:cs="Source Sans Pro"/>
          <w:lang w:val="en-GB"/>
        </w:rPr>
        <w:t>Lead consultant/Team Leader</w:t>
      </w:r>
    </w:p>
    <w:p w14:paraId="66A98CB4" w14:textId="77777777" w:rsidR="00CE2AFB" w:rsidRPr="005938C0" w:rsidRDefault="00CE2AFB" w:rsidP="005938C0">
      <w:pPr>
        <w:pStyle w:val="ListParagraph"/>
        <w:numPr>
          <w:ilvl w:val="0"/>
          <w:numId w:val="5"/>
        </w:numPr>
        <w:spacing w:line="240" w:lineRule="auto"/>
        <w:rPr>
          <w:rFonts w:ascii="Source Sans Pro" w:eastAsia="Source Sans Pro" w:hAnsi="Source Sans Pro" w:cs="Source Sans Pro"/>
          <w:lang w:val="en-GB"/>
        </w:rPr>
      </w:pPr>
      <w:r w:rsidRPr="005938C0">
        <w:rPr>
          <w:rFonts w:ascii="Source Sans Pro" w:eastAsia="Source Sans Pro" w:hAnsi="Source Sans Pro" w:cs="Source Sans Pro"/>
          <w:lang w:val="en-GB"/>
        </w:rPr>
        <w:t>Field Research Coordinators</w:t>
      </w:r>
    </w:p>
    <w:p w14:paraId="1187D479" w14:textId="77777777" w:rsidR="00CE2AFB" w:rsidRPr="005938C0" w:rsidRDefault="00CE2AFB" w:rsidP="005938C0">
      <w:pPr>
        <w:pStyle w:val="ListParagraph"/>
        <w:numPr>
          <w:ilvl w:val="0"/>
          <w:numId w:val="5"/>
        </w:numPr>
        <w:spacing w:line="240" w:lineRule="auto"/>
        <w:rPr>
          <w:rFonts w:ascii="Source Sans Pro" w:eastAsia="Source Sans Pro" w:hAnsi="Source Sans Pro" w:cs="Source Sans Pro"/>
          <w:lang w:val="en-GB"/>
        </w:rPr>
      </w:pPr>
      <w:r w:rsidRPr="005938C0">
        <w:rPr>
          <w:rFonts w:ascii="Source Sans Pro" w:eastAsia="Source Sans Pro" w:hAnsi="Source Sans Pro" w:cs="Source Sans Pro"/>
          <w:lang w:val="en-GB"/>
        </w:rPr>
        <w:t>Data Analyst</w:t>
      </w:r>
    </w:p>
    <w:p w14:paraId="22EEDBD5" w14:textId="77777777" w:rsidR="00CE2AFB" w:rsidRPr="005938C0" w:rsidRDefault="00CE2AFB" w:rsidP="005938C0">
      <w:pPr>
        <w:pStyle w:val="ListParagraph"/>
        <w:numPr>
          <w:ilvl w:val="0"/>
          <w:numId w:val="5"/>
        </w:numPr>
        <w:spacing w:line="240" w:lineRule="auto"/>
        <w:rPr>
          <w:rFonts w:ascii="Source Sans Pro" w:eastAsia="Source Sans Pro" w:hAnsi="Source Sans Pro" w:cs="Source Sans Pro"/>
          <w:lang w:val="en-GB"/>
        </w:rPr>
      </w:pPr>
      <w:r w:rsidRPr="005938C0">
        <w:rPr>
          <w:rFonts w:ascii="Source Sans Pro" w:eastAsia="Source Sans Pro" w:hAnsi="Source Sans Pro" w:cs="Source Sans Pro"/>
          <w:lang w:val="en-GB"/>
        </w:rPr>
        <w:t>Enumerators</w:t>
      </w:r>
    </w:p>
    <w:p w14:paraId="68F8B941" w14:textId="18F66604" w:rsidR="003B5E26" w:rsidRPr="005938C0" w:rsidRDefault="001A0522" w:rsidP="005938C0">
      <w:pPr>
        <w:pStyle w:val="Heading1"/>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bookmarkStart w:id="15" w:name="_Toc221888033"/>
      <w:r w:rsidRPr="005938C0">
        <w:rPr>
          <w:rFonts w:ascii="Source Sans Pro" w:eastAsia="Source Sans Pro" w:hAnsi="Source Sans Pro" w:cs="Source Sans Pro"/>
          <w:b w:val="0"/>
          <w:bCs w:val="0"/>
          <w:color w:val="C00000"/>
          <w:sz w:val="36"/>
          <w:szCs w:val="36"/>
          <w:lang w:val="en-GB"/>
        </w:rPr>
        <w:t xml:space="preserve">9. </w:t>
      </w:r>
      <w:r w:rsidR="00CA7AA2" w:rsidRPr="005938C0">
        <w:rPr>
          <w:rFonts w:ascii="Source Sans Pro" w:eastAsia="Source Sans Pro" w:hAnsi="Source Sans Pro" w:cs="Source Sans Pro"/>
          <w:b w:val="0"/>
          <w:bCs w:val="0"/>
          <w:color w:val="C00000"/>
          <w:sz w:val="36"/>
          <w:szCs w:val="36"/>
          <w:lang w:val="en-GB"/>
        </w:rPr>
        <w:t>Eligibility</w:t>
      </w:r>
      <w:r w:rsidR="00C84A1B" w:rsidRPr="005938C0">
        <w:rPr>
          <w:rFonts w:ascii="Source Sans Pro" w:eastAsia="Source Sans Pro" w:hAnsi="Source Sans Pro" w:cs="Source Sans Pro"/>
          <w:b w:val="0"/>
          <w:bCs w:val="0"/>
          <w:color w:val="C00000"/>
          <w:sz w:val="36"/>
          <w:szCs w:val="36"/>
          <w:lang w:val="en-GB"/>
        </w:rPr>
        <w:t xml:space="preserve">, </w:t>
      </w:r>
      <w:r w:rsidR="00CC6A7A" w:rsidRPr="005938C0">
        <w:rPr>
          <w:rFonts w:ascii="Source Sans Pro" w:eastAsia="Source Sans Pro" w:hAnsi="Source Sans Pro" w:cs="Source Sans Pro"/>
          <w:b w:val="0"/>
          <w:bCs w:val="0"/>
          <w:color w:val="C00000"/>
          <w:sz w:val="36"/>
          <w:szCs w:val="36"/>
          <w:lang w:val="en-GB"/>
        </w:rPr>
        <w:t>qualification,</w:t>
      </w:r>
      <w:r w:rsidR="00982B6B" w:rsidRPr="005938C0">
        <w:rPr>
          <w:rFonts w:ascii="Source Sans Pro" w:eastAsia="Source Sans Pro" w:hAnsi="Source Sans Pro" w:cs="Source Sans Pro"/>
          <w:b w:val="0"/>
          <w:bCs w:val="0"/>
          <w:color w:val="C00000"/>
          <w:sz w:val="36"/>
          <w:szCs w:val="36"/>
          <w:lang w:val="en-GB"/>
        </w:rPr>
        <w:t xml:space="preserve"> </w:t>
      </w:r>
      <w:r w:rsidR="00C84A1B" w:rsidRPr="005938C0">
        <w:rPr>
          <w:rFonts w:ascii="Source Sans Pro" w:eastAsia="Source Sans Pro" w:hAnsi="Source Sans Pro" w:cs="Source Sans Pro"/>
          <w:b w:val="0"/>
          <w:bCs w:val="0"/>
          <w:color w:val="C00000"/>
          <w:sz w:val="36"/>
          <w:szCs w:val="36"/>
          <w:lang w:val="en-GB"/>
        </w:rPr>
        <w:t>and experience required</w:t>
      </w:r>
      <w:bookmarkEnd w:id="15"/>
    </w:p>
    <w:p w14:paraId="5CA9C1B6" w14:textId="77777777" w:rsidR="009B2E8E" w:rsidRPr="005938C0" w:rsidRDefault="009B2E8E" w:rsidP="3B5E05B0">
      <w:p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b/>
          <w:bCs/>
          <w:lang w:val="en-GB"/>
        </w:rPr>
        <w:t>Eligibility</w:t>
      </w:r>
      <w:r w:rsidRPr="005938C0">
        <w:rPr>
          <w:rFonts w:ascii="Source Sans Pro" w:eastAsia="Source Sans Pro" w:hAnsi="Source Sans Pro" w:cs="Source Sans Pro"/>
          <w:lang w:val="en-GB"/>
        </w:rPr>
        <w:t xml:space="preserve">: </w:t>
      </w:r>
    </w:p>
    <w:p w14:paraId="77795DFF" w14:textId="789FED31" w:rsidR="009B2E8E" w:rsidRPr="005938C0" w:rsidRDefault="009B2E8E" w:rsidP="3B5E05B0">
      <w:pPr>
        <w:pStyle w:val="ListParagraph"/>
        <w:numPr>
          <w:ilvl w:val="0"/>
          <w:numId w:val="17"/>
        </w:numPr>
        <w:shd w:val="clear" w:color="auto" w:fill="FFFFFF" w:themeFill="background1"/>
        <w:spacing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The consultant </w:t>
      </w:r>
      <w:r w:rsidR="00030261" w:rsidRPr="005938C0">
        <w:rPr>
          <w:rFonts w:ascii="Source Sans Pro" w:eastAsia="Source Sans Pro" w:hAnsi="Source Sans Pro" w:cs="Source Sans Pro"/>
          <w:lang w:val="en-GB"/>
        </w:rPr>
        <w:t>should have the legal</w:t>
      </w:r>
      <w:r w:rsidRPr="005938C0">
        <w:rPr>
          <w:rFonts w:ascii="Source Sans Pro" w:eastAsia="Source Sans Pro" w:hAnsi="Source Sans Pro" w:cs="Source Sans Pro"/>
          <w:lang w:val="en-GB"/>
        </w:rPr>
        <w:t xml:space="preserve"> authorisation to work in </w:t>
      </w:r>
      <w:r w:rsidR="00030261" w:rsidRPr="005938C0">
        <w:rPr>
          <w:rFonts w:ascii="Source Sans Pro" w:eastAsia="Source Sans Pro" w:hAnsi="Source Sans Pro" w:cs="Source Sans Pro"/>
          <w:b/>
          <w:bCs/>
          <w:i/>
          <w:iCs/>
          <w:lang w:val="en-GB"/>
        </w:rPr>
        <w:t>South Sudan. The consultant should not be blacklisted due to corruption and other</w:t>
      </w:r>
      <w:r w:rsidR="009F3ABB">
        <w:rPr>
          <w:rFonts w:ascii="Source Sans Pro" w:eastAsia="Source Sans Pro" w:hAnsi="Source Sans Pro" w:cs="Source Sans Pro"/>
          <w:b/>
          <w:bCs/>
          <w:i/>
          <w:iCs/>
          <w:lang w:val="en-GB"/>
        </w:rPr>
        <w:t xml:space="preserve"> issues.</w:t>
      </w:r>
    </w:p>
    <w:p w14:paraId="0617FBA6" w14:textId="77777777" w:rsidR="009B2E8E" w:rsidRPr="005938C0" w:rsidRDefault="009B2E8E" w:rsidP="3B5E05B0">
      <w:p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b/>
          <w:bCs/>
          <w:lang w:val="en-GB"/>
        </w:rPr>
        <w:t>Qualification</w:t>
      </w:r>
      <w:r w:rsidRPr="005938C0">
        <w:rPr>
          <w:rFonts w:ascii="Source Sans Pro" w:eastAsia="Source Sans Pro" w:hAnsi="Source Sans Pro" w:cs="Source Sans Pro"/>
          <w:lang w:val="en-GB"/>
        </w:rPr>
        <w:t>:</w:t>
      </w:r>
    </w:p>
    <w:p w14:paraId="40388763" w14:textId="77777777" w:rsidR="007346BE" w:rsidRPr="005938C0" w:rsidRDefault="007346BE" w:rsidP="005938C0">
      <w:pPr>
        <w:pStyle w:val="ListParagraph"/>
        <w:numPr>
          <w:ilvl w:val="0"/>
          <w:numId w:val="14"/>
        </w:numPr>
        <w:spacing w:line="240" w:lineRule="auto"/>
        <w:rPr>
          <w:rFonts w:ascii="Source Sans Pro" w:eastAsia="Source Sans Pro" w:hAnsi="Source Sans Pro" w:cs="Source Sans Pro"/>
          <w:lang w:val="en-GB"/>
        </w:rPr>
      </w:pPr>
      <w:r w:rsidRPr="005938C0">
        <w:rPr>
          <w:rFonts w:ascii="Source Sans Pro" w:eastAsia="Source Sans Pro" w:hAnsi="Source Sans Pro" w:cs="Source Sans Pro"/>
          <w:lang w:val="en-GB"/>
        </w:rPr>
        <w:t>A postgraduate qualification in Social Sciences, Journalism, Development studies or other related disciplines is also strongly required.</w:t>
      </w:r>
    </w:p>
    <w:p w14:paraId="4B92DDAD" w14:textId="77777777" w:rsidR="009B2E8E" w:rsidRPr="005938C0" w:rsidRDefault="009B2E8E" w:rsidP="3B5E05B0">
      <w:pPr>
        <w:shd w:val="clear" w:color="auto" w:fill="FFFFFF" w:themeFill="background1"/>
        <w:spacing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b/>
          <w:bCs/>
          <w:lang w:val="en-GB"/>
        </w:rPr>
        <w:lastRenderedPageBreak/>
        <w:t>Experience</w:t>
      </w:r>
      <w:r w:rsidRPr="005938C0">
        <w:rPr>
          <w:rFonts w:ascii="Source Sans Pro" w:eastAsia="Source Sans Pro" w:hAnsi="Source Sans Pro" w:cs="Source Sans Pro"/>
          <w:lang w:val="en-GB"/>
        </w:rPr>
        <w:t xml:space="preserve">: </w:t>
      </w:r>
    </w:p>
    <w:p w14:paraId="1AA42713" w14:textId="3DDA9B0F" w:rsidR="007346BE" w:rsidRPr="005938C0" w:rsidRDefault="007346BE" w:rsidP="3B5E05B0">
      <w:pPr>
        <w:pStyle w:val="ListParagraph"/>
        <w:numPr>
          <w:ilvl w:val="0"/>
          <w:numId w:val="3"/>
        </w:numPr>
        <w:shd w:val="clear" w:color="auto" w:fill="FFFFFF" w:themeFill="background1"/>
        <w:spacing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At least 7 years of experience in carrying out </w:t>
      </w:r>
      <w:r w:rsidR="003E11E8" w:rsidRPr="005938C0">
        <w:rPr>
          <w:rFonts w:ascii="Source Sans Pro" w:eastAsia="Source Sans Pro" w:hAnsi="Source Sans Pro" w:cs="Source Sans Pro"/>
          <w:lang w:val="en-GB"/>
        </w:rPr>
        <w:t xml:space="preserve">both quantitative and </w:t>
      </w:r>
      <w:r w:rsidRPr="005938C0">
        <w:rPr>
          <w:rFonts w:ascii="Source Sans Pro" w:eastAsia="Source Sans Pro" w:hAnsi="Source Sans Pro" w:cs="Source Sans Pro"/>
          <w:lang w:val="en-GB"/>
        </w:rPr>
        <w:t>qualitative research, and impact measurement. Proven experience in conducting primary data collection, including in fragile/developing contexts.</w:t>
      </w:r>
    </w:p>
    <w:p w14:paraId="5047AC10" w14:textId="6424DD55" w:rsidR="003E11E8" w:rsidRPr="005938C0" w:rsidRDefault="003E11E8" w:rsidP="3B5E05B0">
      <w:pPr>
        <w:pStyle w:val="ListParagraph"/>
        <w:numPr>
          <w:ilvl w:val="0"/>
          <w:numId w:val="3"/>
        </w:num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Demonstrated experience in conducting spearheading assessments, surveys or evaluations, particularly in humanitarian settings.</w:t>
      </w:r>
    </w:p>
    <w:p w14:paraId="1A2C0F87" w14:textId="1C8568E2" w:rsidR="003E11E8" w:rsidRPr="005938C0" w:rsidRDefault="003E11E8" w:rsidP="3B5E05B0">
      <w:pPr>
        <w:pStyle w:val="ListParagraph"/>
        <w:numPr>
          <w:ilvl w:val="0"/>
          <w:numId w:val="3"/>
        </w:num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Expertise in protection, livelihoods, and/or camp coordination and management.</w:t>
      </w:r>
    </w:p>
    <w:p w14:paraId="267BBDAD" w14:textId="77777777" w:rsidR="007346BE" w:rsidRPr="005938C0" w:rsidRDefault="007346BE" w:rsidP="3B5E05B0">
      <w:pPr>
        <w:pStyle w:val="ListParagraph"/>
        <w:numPr>
          <w:ilvl w:val="0"/>
          <w:numId w:val="3"/>
        </w:num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Strong understanding of the South Sudan context, the humanitarian system, protection risks, and conflict dynamics in South Sudan.</w:t>
      </w:r>
    </w:p>
    <w:p w14:paraId="74284B0B" w14:textId="77777777" w:rsidR="007346BE" w:rsidRPr="005938C0" w:rsidRDefault="007346BE" w:rsidP="3B5E05B0">
      <w:pPr>
        <w:pStyle w:val="ListParagraph"/>
        <w:numPr>
          <w:ilvl w:val="0"/>
          <w:numId w:val="3"/>
        </w:num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Willingness and ability to travel to remote field locations.</w:t>
      </w:r>
    </w:p>
    <w:p w14:paraId="6058E1C3" w14:textId="4A942FF8" w:rsidR="009B2E8E" w:rsidRPr="005938C0" w:rsidRDefault="009B2E8E" w:rsidP="3B5E05B0">
      <w:pPr>
        <w:shd w:val="clear" w:color="auto" w:fill="FFFFFF" w:themeFill="background1"/>
        <w:spacing w:before="240"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b/>
          <w:bCs/>
          <w:lang w:val="en-GB"/>
        </w:rPr>
        <w:t>Skills and knowledge</w:t>
      </w:r>
      <w:r w:rsidRPr="005938C0">
        <w:rPr>
          <w:rFonts w:ascii="Source Sans Pro" w:eastAsia="Source Sans Pro" w:hAnsi="Source Sans Pro" w:cs="Source Sans Pro"/>
          <w:lang w:val="en-GB"/>
        </w:rPr>
        <w:t>:</w:t>
      </w:r>
    </w:p>
    <w:p w14:paraId="617D337B" w14:textId="77777777" w:rsidR="003E11E8" w:rsidRPr="005938C0" w:rsidRDefault="003E11E8" w:rsidP="3B5E05B0">
      <w:pPr>
        <w:numPr>
          <w:ilvl w:val="0"/>
          <w:numId w:val="15"/>
        </w:num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Strong skills in qualitative (drill down approach) and quantitative data analysis. </w:t>
      </w:r>
    </w:p>
    <w:p w14:paraId="1B2CD778" w14:textId="7ABBE5F0" w:rsidR="003E11E8" w:rsidRPr="005938C0" w:rsidRDefault="003E11E8" w:rsidP="3B5E05B0">
      <w:pPr>
        <w:numPr>
          <w:ilvl w:val="0"/>
          <w:numId w:val="15"/>
        </w:num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Strong experience in questionnaire development, interview techniques and managing focus group discussions.</w:t>
      </w:r>
    </w:p>
    <w:p w14:paraId="6F84C93F" w14:textId="77777777" w:rsidR="003E11E8" w:rsidRPr="005938C0" w:rsidRDefault="003E11E8" w:rsidP="3B5E05B0">
      <w:pPr>
        <w:numPr>
          <w:ilvl w:val="0"/>
          <w:numId w:val="15"/>
        </w:num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Strong analytical skills and proficiency in both qualitative and quantitative research methods.</w:t>
      </w:r>
    </w:p>
    <w:p w14:paraId="54296FCB" w14:textId="77777777" w:rsidR="003E11E8" w:rsidRPr="005938C0" w:rsidRDefault="003E11E8" w:rsidP="3B5E05B0">
      <w:pPr>
        <w:numPr>
          <w:ilvl w:val="0"/>
          <w:numId w:val="15"/>
        </w:num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Excellent communication and report-writing skills.</w:t>
      </w:r>
    </w:p>
    <w:p w14:paraId="5E98EE7F" w14:textId="502B09B5" w:rsidR="009B2E8E" w:rsidRPr="005938C0" w:rsidRDefault="003E11E8" w:rsidP="3B5E05B0">
      <w:pPr>
        <w:numPr>
          <w:ilvl w:val="0"/>
          <w:numId w:val="15"/>
        </w:num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Familiarity with the context and challenges of displaced populations and humanitarian response.</w:t>
      </w:r>
    </w:p>
    <w:p w14:paraId="1E204903" w14:textId="77777777" w:rsidR="00030261" w:rsidRPr="005938C0" w:rsidRDefault="00030261" w:rsidP="3B5E05B0">
      <w:pPr>
        <w:spacing w:after="0" w:line="240" w:lineRule="auto"/>
        <w:ind w:left="720"/>
        <w:jc w:val="both"/>
        <w:rPr>
          <w:rFonts w:ascii="Source Sans Pro" w:eastAsia="Source Sans Pro" w:hAnsi="Source Sans Pro" w:cs="Source Sans Pro"/>
          <w:lang w:val="en-US"/>
        </w:rPr>
      </w:pPr>
    </w:p>
    <w:p w14:paraId="2C026F81" w14:textId="77777777" w:rsidR="009B2E8E" w:rsidRPr="005938C0" w:rsidRDefault="009B2E8E" w:rsidP="3B5E05B0">
      <w:pPr>
        <w:shd w:val="clear" w:color="auto" w:fill="FFFFFF" w:themeFill="background1"/>
        <w:spacing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b/>
          <w:bCs/>
          <w:lang w:val="en-GB"/>
        </w:rPr>
        <w:t>Language requirements</w:t>
      </w:r>
      <w:r w:rsidRPr="005938C0">
        <w:rPr>
          <w:rFonts w:ascii="Source Sans Pro" w:eastAsia="Source Sans Pro" w:hAnsi="Source Sans Pro" w:cs="Source Sans Pro"/>
          <w:lang w:val="en-GB"/>
        </w:rPr>
        <w:t>:</w:t>
      </w:r>
    </w:p>
    <w:p w14:paraId="747C7AE2" w14:textId="2EDB5B6C" w:rsidR="009B2E8E" w:rsidRPr="005938C0" w:rsidRDefault="009B2E8E" w:rsidP="3B5E05B0">
      <w:pPr>
        <w:pStyle w:val="ListParagraph"/>
        <w:numPr>
          <w:ilvl w:val="0"/>
          <w:numId w:val="16"/>
        </w:numPr>
        <w:shd w:val="clear" w:color="auto" w:fill="FFFFFF" w:themeFill="background1"/>
        <w:spacing w:after="0"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Written and spoken fluency in </w:t>
      </w:r>
      <w:r w:rsidR="00030261" w:rsidRPr="005938C0">
        <w:rPr>
          <w:rFonts w:ascii="Source Sans Pro" w:eastAsia="Source Sans Pro" w:hAnsi="Source Sans Pro" w:cs="Source Sans Pro"/>
          <w:b/>
          <w:bCs/>
          <w:i/>
          <w:iCs/>
          <w:lang w:val="en-GB"/>
        </w:rPr>
        <w:t>English</w:t>
      </w:r>
    </w:p>
    <w:p w14:paraId="6902A0D6" w14:textId="52C9859F" w:rsidR="007346BE" w:rsidRPr="005938C0" w:rsidRDefault="009B2E8E" w:rsidP="005938C0">
      <w:pPr>
        <w:pStyle w:val="ListParagraph"/>
        <w:numPr>
          <w:ilvl w:val="0"/>
          <w:numId w:val="16"/>
        </w:numPr>
        <w:shd w:val="clear" w:color="auto" w:fill="FFFFFF" w:themeFill="background1"/>
        <w:spacing w:line="240" w:lineRule="auto"/>
        <w:jc w:val="both"/>
        <w:textAlignment w:val="baseline"/>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Working knowledge of </w:t>
      </w:r>
      <w:r w:rsidR="00030261" w:rsidRPr="005938C0">
        <w:rPr>
          <w:rFonts w:ascii="Source Sans Pro" w:eastAsia="Source Sans Pro" w:hAnsi="Source Sans Pro" w:cs="Source Sans Pro"/>
          <w:b/>
          <w:bCs/>
          <w:i/>
          <w:iCs/>
          <w:lang w:val="en-GB"/>
        </w:rPr>
        <w:t>Arabic (Juba Arabic)</w:t>
      </w:r>
      <w:r w:rsidRPr="005938C0">
        <w:rPr>
          <w:rFonts w:ascii="Source Sans Pro" w:eastAsia="Source Sans Pro" w:hAnsi="Source Sans Pro" w:cs="Source Sans Pro"/>
          <w:lang w:val="en-GB"/>
        </w:rPr>
        <w:t xml:space="preserve"> is an</w:t>
      </w:r>
      <w:r w:rsidR="00030261" w:rsidRPr="005938C0">
        <w:rPr>
          <w:rFonts w:ascii="Source Sans Pro" w:eastAsia="Source Sans Pro" w:hAnsi="Source Sans Pro" w:cs="Source Sans Pro"/>
          <w:lang w:val="en-GB"/>
        </w:rPr>
        <w:t xml:space="preserve"> added</w:t>
      </w:r>
      <w:r w:rsidRPr="005938C0">
        <w:rPr>
          <w:rFonts w:ascii="Source Sans Pro" w:eastAsia="Source Sans Pro" w:hAnsi="Source Sans Pro" w:cs="Source Sans Pro"/>
          <w:lang w:val="en-GB"/>
        </w:rPr>
        <w:t xml:space="preserve"> advantage</w:t>
      </w:r>
    </w:p>
    <w:p w14:paraId="2B1D1ACD" w14:textId="49FEC7E3" w:rsidR="00CA7AA2" w:rsidRPr="005938C0" w:rsidRDefault="001A0522" w:rsidP="005938C0">
      <w:pPr>
        <w:pStyle w:val="Heading1"/>
        <w:pBdr>
          <w:bottom w:val="single" w:sz="4" w:space="1" w:color="auto"/>
        </w:pBdr>
        <w:spacing w:before="0" w:line="240" w:lineRule="auto"/>
        <w:ind w:left="-86"/>
        <w:jc w:val="both"/>
        <w:rPr>
          <w:rFonts w:ascii="Source Sans Pro" w:eastAsia="Source Sans Pro" w:hAnsi="Source Sans Pro" w:cs="Source Sans Pro"/>
          <w:b w:val="0"/>
          <w:bCs w:val="0"/>
          <w:color w:val="C00000"/>
          <w:sz w:val="36"/>
          <w:szCs w:val="36"/>
          <w:lang w:val="en-GB"/>
        </w:rPr>
      </w:pPr>
      <w:bookmarkStart w:id="16" w:name="_Toc221888034"/>
      <w:r w:rsidRPr="005938C0">
        <w:rPr>
          <w:rFonts w:ascii="Source Sans Pro" w:eastAsia="Source Sans Pro" w:hAnsi="Source Sans Pro" w:cs="Source Sans Pro"/>
          <w:b w:val="0"/>
          <w:bCs w:val="0"/>
          <w:color w:val="C00000"/>
          <w:sz w:val="36"/>
          <w:szCs w:val="36"/>
          <w:lang w:val="en-GB"/>
        </w:rPr>
        <w:t xml:space="preserve">10. </w:t>
      </w:r>
      <w:r w:rsidR="00CA7AA2" w:rsidRPr="005938C0">
        <w:rPr>
          <w:rFonts w:ascii="Source Sans Pro" w:eastAsia="Source Sans Pro" w:hAnsi="Source Sans Pro" w:cs="Source Sans Pro"/>
          <w:b w:val="0"/>
          <w:bCs w:val="0"/>
          <w:color w:val="C00000"/>
          <w:sz w:val="36"/>
          <w:szCs w:val="36"/>
          <w:lang w:val="en-GB"/>
        </w:rPr>
        <w:t>Technical supervision</w:t>
      </w:r>
      <w:bookmarkEnd w:id="16"/>
    </w:p>
    <w:p w14:paraId="0D3DC799" w14:textId="51A015D1" w:rsidR="00030261" w:rsidRPr="005938C0" w:rsidRDefault="00030261" w:rsidP="005938C0">
      <w:pPr>
        <w:spacing w:after="0" w:line="240" w:lineRule="auto"/>
        <w:jc w:val="both"/>
        <w:rPr>
          <w:rFonts w:ascii="Source Sans Pro" w:eastAsia="Source Sans Pro" w:hAnsi="Source Sans Pro" w:cs="Source Sans Pro"/>
          <w:lang w:val="en-US"/>
        </w:rPr>
      </w:pPr>
      <w:r w:rsidRPr="005938C0">
        <w:rPr>
          <w:rFonts w:ascii="Source Sans Pro" w:eastAsia="Source Sans Pro" w:hAnsi="Source Sans Pro" w:cs="Source Sans Pro"/>
          <w:lang w:val="en-US"/>
        </w:rPr>
        <w:t xml:space="preserve">The selected consultant will work under the supervision of the </w:t>
      </w:r>
      <w:r w:rsidR="00FF6B1B" w:rsidRPr="005938C0">
        <w:rPr>
          <w:rFonts w:ascii="Source Sans Pro" w:eastAsia="Source Sans Pro" w:hAnsi="Source Sans Pro" w:cs="Source Sans Pro"/>
          <w:lang w:val="en-US"/>
        </w:rPr>
        <w:t>Chief of Party</w:t>
      </w:r>
      <w:r w:rsidRPr="005938C0">
        <w:rPr>
          <w:rFonts w:ascii="Source Sans Pro" w:eastAsia="Source Sans Pro" w:hAnsi="Source Sans Pro" w:cs="Source Sans Pro"/>
          <w:lang w:val="en-US"/>
        </w:rPr>
        <w:t xml:space="preserve"> with the technical support of the MEAL Coordinator. </w:t>
      </w:r>
    </w:p>
    <w:p w14:paraId="4C0C8CFC" w14:textId="77777777" w:rsidR="00C5435A" w:rsidRPr="005938C0" w:rsidRDefault="00C5435A" w:rsidP="3B5E05B0">
      <w:pPr>
        <w:suppressAutoHyphens/>
        <w:autoSpaceDN w:val="0"/>
        <w:spacing w:after="0" w:line="240" w:lineRule="auto"/>
        <w:jc w:val="both"/>
        <w:textAlignment w:val="baseline"/>
        <w:rPr>
          <w:rFonts w:ascii="Source Sans Pro" w:eastAsia="Source Sans Pro" w:hAnsi="Source Sans Pro" w:cs="Source Sans Pro"/>
          <w:lang w:val="en-US"/>
        </w:rPr>
      </w:pPr>
    </w:p>
    <w:p w14:paraId="3E1BAD0C" w14:textId="259C748A" w:rsidR="00030261" w:rsidRPr="005938C0" w:rsidRDefault="00030261" w:rsidP="3B5E05B0">
      <w:pPr>
        <w:suppressAutoHyphens/>
        <w:autoSpaceDN w:val="0"/>
        <w:spacing w:after="0" w:line="240" w:lineRule="auto"/>
        <w:jc w:val="both"/>
        <w:textAlignment w:val="baseline"/>
        <w:rPr>
          <w:rFonts w:ascii="Source Sans Pro" w:eastAsia="Source Sans Pro" w:hAnsi="Source Sans Pro" w:cs="Source Sans Pro"/>
          <w:lang w:val="en-US" w:eastAsia="zh-CN" w:bidi="hi-IN"/>
        </w:rPr>
      </w:pPr>
      <w:r w:rsidRPr="005938C0">
        <w:rPr>
          <w:rFonts w:ascii="Source Sans Pro" w:eastAsia="Source Sans Pro" w:hAnsi="Source Sans Pro" w:cs="Source Sans Pro"/>
          <w:lang w:val="en-US" w:eastAsia="zh-CN" w:bidi="hi-IN"/>
        </w:rPr>
        <w:t xml:space="preserve">The </w:t>
      </w:r>
      <w:r w:rsidR="00FF6B1B" w:rsidRPr="005938C0">
        <w:rPr>
          <w:rFonts w:ascii="Source Sans Pro" w:eastAsia="Source Sans Pro" w:hAnsi="Source Sans Pro" w:cs="Source Sans Pro"/>
          <w:lang w:val="en-US" w:eastAsia="zh-CN" w:bidi="hi-IN"/>
        </w:rPr>
        <w:t>Chief of Party in consultation with the MEAL Coordinator</w:t>
      </w:r>
      <w:r w:rsidRPr="005938C0">
        <w:rPr>
          <w:rFonts w:ascii="Source Sans Pro" w:eastAsia="Source Sans Pro" w:hAnsi="Source Sans Pro" w:cs="Source Sans Pro"/>
          <w:lang w:val="en-US" w:eastAsia="zh-CN" w:bidi="hi-IN"/>
        </w:rPr>
        <w:t xml:space="preserve"> will lead the overall coordination and facilitation of the </w:t>
      </w:r>
      <w:r w:rsidR="0038699F">
        <w:rPr>
          <w:rFonts w:ascii="Source Sans Pro" w:eastAsia="Source Sans Pro" w:hAnsi="Source Sans Pro" w:cs="Source Sans Pro"/>
          <w:lang w:val="en-US" w:eastAsia="zh-CN" w:bidi="hi-IN"/>
        </w:rPr>
        <w:t>Final evaluation</w:t>
      </w:r>
      <w:r w:rsidRPr="005938C0">
        <w:rPr>
          <w:rFonts w:ascii="Source Sans Pro" w:eastAsia="Source Sans Pro" w:hAnsi="Source Sans Pro" w:cs="Source Sans Pro"/>
          <w:lang w:val="en-US" w:eastAsia="zh-CN" w:bidi="hi-IN"/>
        </w:rPr>
        <w:t>, including enumerator selection and hiring, providing lists of program sites and numbers of direct beneficiaries for all activities, sharing relevant program documents, advising about local protocols, making logistical arrangements, including accommodation and transportation for field data collection, connect the assessment team with the beneficiaries  and key informants, arrange meetings between the consulting team and beneficiaries, community members, authorities, and community leaders.</w:t>
      </w:r>
    </w:p>
    <w:p w14:paraId="1A3F46FB" w14:textId="77777777" w:rsidR="00CA46CD" w:rsidRPr="005938C0" w:rsidRDefault="00CA46CD" w:rsidP="005938C0">
      <w:pPr>
        <w:pStyle w:val="ListParagraph"/>
        <w:spacing w:after="0" w:line="240" w:lineRule="auto"/>
        <w:rPr>
          <w:rFonts w:ascii="Source Sans Pro" w:eastAsia="Source Sans Pro" w:hAnsi="Source Sans Pro" w:cs="Source Sans Pro"/>
          <w:lang w:val="en-GB"/>
        </w:rPr>
      </w:pPr>
    </w:p>
    <w:p w14:paraId="15EFA2B5" w14:textId="6041B6FB" w:rsidR="004C0327" w:rsidRPr="005938C0" w:rsidRDefault="001A0522" w:rsidP="005938C0">
      <w:pPr>
        <w:pStyle w:val="Heading1"/>
        <w:pBdr>
          <w:bottom w:val="single" w:sz="4" w:space="1" w:color="auto"/>
        </w:pBdr>
        <w:spacing w:before="0" w:line="240" w:lineRule="auto"/>
        <w:ind w:left="-86"/>
        <w:rPr>
          <w:rFonts w:ascii="Source Sans Pro" w:eastAsia="Source Sans Pro" w:hAnsi="Source Sans Pro" w:cs="Source Sans Pro"/>
          <w:b w:val="0"/>
          <w:bCs w:val="0"/>
          <w:color w:val="C00000"/>
          <w:sz w:val="36"/>
          <w:szCs w:val="36"/>
          <w:lang w:val="en-GB"/>
        </w:rPr>
      </w:pPr>
      <w:bookmarkStart w:id="17" w:name="_Toc221888035"/>
      <w:r w:rsidRPr="005938C0">
        <w:rPr>
          <w:rFonts w:ascii="Source Sans Pro" w:eastAsia="Source Sans Pro" w:hAnsi="Source Sans Pro" w:cs="Source Sans Pro"/>
          <w:b w:val="0"/>
          <w:bCs w:val="0"/>
          <w:color w:val="C00000"/>
          <w:sz w:val="36"/>
          <w:szCs w:val="36"/>
          <w:lang w:val="en-GB"/>
        </w:rPr>
        <w:t xml:space="preserve">11. </w:t>
      </w:r>
      <w:r w:rsidR="004C0327" w:rsidRPr="005938C0">
        <w:rPr>
          <w:rFonts w:ascii="Source Sans Pro" w:eastAsia="Source Sans Pro" w:hAnsi="Source Sans Pro" w:cs="Source Sans Pro"/>
          <w:b w:val="0"/>
          <w:bCs w:val="0"/>
          <w:color w:val="C00000"/>
          <w:sz w:val="36"/>
          <w:szCs w:val="36"/>
          <w:lang w:val="en-GB"/>
        </w:rPr>
        <w:t>Location and support</w:t>
      </w:r>
      <w:bookmarkEnd w:id="17"/>
    </w:p>
    <w:p w14:paraId="386E6035" w14:textId="314ECDD1" w:rsidR="0068658C" w:rsidRPr="005938C0" w:rsidRDefault="0068658C" w:rsidP="3B5E05B0">
      <w:pPr>
        <w:autoSpaceDE w:val="0"/>
        <w:autoSpaceDN w:val="0"/>
        <w:adjustRightInd w:val="0"/>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The </w:t>
      </w:r>
      <w:r w:rsidR="0038699F">
        <w:rPr>
          <w:rFonts w:ascii="Source Sans Pro" w:eastAsia="Source Sans Pro" w:hAnsi="Source Sans Pro" w:cs="Source Sans Pro"/>
          <w:lang w:val="en-GB"/>
        </w:rPr>
        <w:t>Final evaluation</w:t>
      </w:r>
      <w:r w:rsidRPr="005938C0">
        <w:rPr>
          <w:rFonts w:ascii="Source Sans Pro" w:eastAsia="Source Sans Pro" w:hAnsi="Source Sans Pro" w:cs="Source Sans Pro"/>
          <w:lang w:val="en-GB"/>
        </w:rPr>
        <w:t xml:space="preserve"> will be conducted in</w:t>
      </w:r>
      <w:r w:rsidRPr="005938C0">
        <w:rPr>
          <w:rFonts w:ascii="Source Sans Pro" w:eastAsia="Source Sans Pro" w:hAnsi="Source Sans Pro" w:cs="Source Sans Pro"/>
          <w:b/>
          <w:lang w:val="en-GB"/>
        </w:rPr>
        <w:t xml:space="preserve"> Upper</w:t>
      </w:r>
      <w:r w:rsidR="009644D0" w:rsidRPr="005938C0">
        <w:rPr>
          <w:rFonts w:ascii="Source Sans Pro" w:eastAsia="Source Sans Pro" w:hAnsi="Source Sans Pro" w:cs="Source Sans Pro"/>
          <w:b/>
          <w:lang w:val="en-GB"/>
        </w:rPr>
        <w:t xml:space="preserve"> Nile</w:t>
      </w:r>
      <w:r w:rsidR="000013C5" w:rsidRPr="005938C0">
        <w:rPr>
          <w:rFonts w:ascii="Source Sans Pro" w:eastAsia="Source Sans Pro" w:hAnsi="Source Sans Pro" w:cs="Source Sans Pro"/>
          <w:b/>
          <w:lang w:val="en-GB"/>
        </w:rPr>
        <w:t xml:space="preserve"> State</w:t>
      </w:r>
      <w:r w:rsidR="009644D0" w:rsidRPr="005938C0">
        <w:rPr>
          <w:rFonts w:ascii="Source Sans Pro" w:eastAsia="Source Sans Pro" w:hAnsi="Source Sans Pro" w:cs="Source Sans Pro"/>
          <w:lang w:val="en-GB"/>
        </w:rPr>
        <w:t xml:space="preserve"> (</w:t>
      </w:r>
      <w:r w:rsidR="009644D0" w:rsidRPr="005938C0">
        <w:rPr>
          <w:rFonts w:ascii="Source Sans Pro" w:eastAsia="Source Sans Pro" w:hAnsi="Source Sans Pro" w:cs="Source Sans Pro"/>
          <w:i/>
          <w:lang w:val="en-GB"/>
        </w:rPr>
        <w:t xml:space="preserve">Malakal, </w:t>
      </w:r>
      <w:proofErr w:type="spellStart"/>
      <w:r w:rsidR="009644D0" w:rsidRPr="005938C0">
        <w:rPr>
          <w:rFonts w:ascii="Source Sans Pro" w:eastAsia="Source Sans Pro" w:hAnsi="Source Sans Pro" w:cs="Source Sans Pro"/>
          <w:i/>
          <w:lang w:val="en-GB"/>
        </w:rPr>
        <w:t>Fashoda</w:t>
      </w:r>
      <w:proofErr w:type="spellEnd"/>
      <w:r w:rsidR="009644D0" w:rsidRPr="005938C0">
        <w:rPr>
          <w:rFonts w:ascii="Source Sans Pro" w:eastAsia="Source Sans Pro" w:hAnsi="Source Sans Pro" w:cs="Source Sans Pro"/>
          <w:i/>
          <w:lang w:val="en-GB"/>
        </w:rPr>
        <w:t xml:space="preserve"> and Manyo Counties</w:t>
      </w:r>
      <w:r w:rsidR="009644D0" w:rsidRPr="005938C0">
        <w:rPr>
          <w:rFonts w:ascii="Source Sans Pro" w:eastAsia="Source Sans Pro" w:hAnsi="Source Sans Pro" w:cs="Source Sans Pro"/>
          <w:lang w:val="en-GB"/>
        </w:rPr>
        <w:t>)</w:t>
      </w:r>
      <w:r w:rsidR="00A911CA" w:rsidRPr="005938C0">
        <w:rPr>
          <w:rFonts w:ascii="Source Sans Pro" w:eastAsia="Source Sans Pro" w:hAnsi="Source Sans Pro" w:cs="Source Sans Pro"/>
          <w:lang w:val="en-GB"/>
        </w:rPr>
        <w:t xml:space="preserve"> </w:t>
      </w:r>
      <w:r w:rsidR="000216D0" w:rsidRPr="005938C0">
        <w:rPr>
          <w:rFonts w:ascii="Source Sans Pro" w:eastAsia="Source Sans Pro" w:hAnsi="Source Sans Pro" w:cs="Source Sans Pro"/>
          <w:lang w:val="en-GB"/>
        </w:rPr>
        <w:t>and</w:t>
      </w:r>
      <w:r w:rsidR="009644D0" w:rsidRPr="005938C0">
        <w:rPr>
          <w:rFonts w:ascii="Source Sans Pro" w:eastAsia="Source Sans Pro" w:hAnsi="Source Sans Pro" w:cs="Source Sans Pro"/>
          <w:lang w:val="en-GB"/>
        </w:rPr>
        <w:t xml:space="preserve"> </w:t>
      </w:r>
      <w:r w:rsidR="009644D0" w:rsidRPr="005938C0">
        <w:rPr>
          <w:rFonts w:ascii="Source Sans Pro" w:eastAsia="Source Sans Pro" w:hAnsi="Source Sans Pro" w:cs="Source Sans Pro"/>
          <w:b/>
          <w:lang w:val="en-GB"/>
        </w:rPr>
        <w:t>Abyei Administrative Area</w:t>
      </w:r>
      <w:r w:rsidR="009644D0" w:rsidRPr="005938C0">
        <w:rPr>
          <w:rFonts w:ascii="Source Sans Pro" w:eastAsia="Source Sans Pro" w:hAnsi="Source Sans Pro" w:cs="Source Sans Pro"/>
          <w:lang w:val="en-GB"/>
        </w:rPr>
        <w:t xml:space="preserve"> (</w:t>
      </w:r>
      <w:proofErr w:type="spellStart"/>
      <w:r w:rsidR="009644D0" w:rsidRPr="005938C0">
        <w:rPr>
          <w:rFonts w:ascii="Source Sans Pro" w:eastAsia="Source Sans Pro" w:hAnsi="Source Sans Pro" w:cs="Source Sans Pro"/>
          <w:i/>
          <w:lang w:val="en-GB"/>
        </w:rPr>
        <w:t>Rumameer</w:t>
      </w:r>
      <w:proofErr w:type="spellEnd"/>
      <w:r w:rsidR="009644D0" w:rsidRPr="005938C0">
        <w:rPr>
          <w:rFonts w:ascii="Source Sans Pro" w:eastAsia="Source Sans Pro" w:hAnsi="Source Sans Pro" w:cs="Source Sans Pro"/>
          <w:i/>
          <w:lang w:val="en-GB"/>
        </w:rPr>
        <w:t xml:space="preserve">, </w:t>
      </w:r>
      <w:proofErr w:type="spellStart"/>
      <w:r w:rsidR="009644D0" w:rsidRPr="005938C0">
        <w:rPr>
          <w:rFonts w:ascii="Source Sans Pro" w:eastAsia="Source Sans Pro" w:hAnsi="Source Sans Pro" w:cs="Source Sans Pro"/>
          <w:i/>
          <w:lang w:val="en-GB"/>
        </w:rPr>
        <w:t>Amenth-Aguok</w:t>
      </w:r>
      <w:proofErr w:type="spellEnd"/>
      <w:r w:rsidR="009644D0" w:rsidRPr="005938C0">
        <w:rPr>
          <w:rFonts w:ascii="Source Sans Pro" w:eastAsia="Source Sans Pro" w:hAnsi="Source Sans Pro" w:cs="Source Sans Pro"/>
          <w:i/>
          <w:lang w:val="en-GB"/>
        </w:rPr>
        <w:t>, Alal, Abyei Town Counties)</w:t>
      </w:r>
      <w:r w:rsidR="00C20136">
        <w:rPr>
          <w:rFonts w:ascii="Source Sans Pro" w:eastAsia="Source Sans Pro" w:hAnsi="Source Sans Pro" w:cs="Source Sans Pro"/>
          <w:i/>
          <w:lang w:val="en-GB"/>
        </w:rPr>
        <w:t xml:space="preserve"> </w:t>
      </w:r>
      <w:r w:rsidR="00C20136" w:rsidRPr="00C20136">
        <w:rPr>
          <w:rFonts w:ascii="Source Sans Pro" w:eastAsia="Source Sans Pro" w:hAnsi="Source Sans Pro" w:cs="Source Sans Pro"/>
          <w:lang w:val="en-GB"/>
        </w:rPr>
        <w:t>as well as one additional location to be confirmed at a later stage</w:t>
      </w:r>
      <w:r w:rsidR="0846BA6E" w:rsidRPr="3AC1ABC4">
        <w:rPr>
          <w:rFonts w:ascii="Source Sans Pro" w:eastAsia="Source Sans Pro" w:hAnsi="Source Sans Pro" w:cs="Source Sans Pro"/>
          <w:i/>
          <w:iCs/>
          <w:lang w:val="en-GB"/>
        </w:rPr>
        <w:t xml:space="preserve">. </w:t>
      </w:r>
      <w:r w:rsidR="0846BA6E" w:rsidRPr="3AC1ABC4">
        <w:rPr>
          <w:rFonts w:ascii="Source Sans Pro" w:eastAsia="Source Sans Pro" w:hAnsi="Source Sans Pro" w:cs="Source Sans Pro"/>
          <w:color w:val="000000" w:themeColor="text1"/>
          <w:lang w:val="en-US"/>
        </w:rPr>
        <w:t>The consultant will be based partly in the field and partly remotely. DRC will provide logistical and administrative support, including access facilitation, introductions to stakeholders, and use of office space where available.</w:t>
      </w:r>
    </w:p>
    <w:p w14:paraId="6F8F3453" w14:textId="77777777" w:rsidR="0068658C" w:rsidRPr="005938C0" w:rsidRDefault="0068658C" w:rsidP="3B5E05B0">
      <w:pPr>
        <w:autoSpaceDE w:val="0"/>
        <w:autoSpaceDN w:val="0"/>
        <w:adjustRightInd w:val="0"/>
        <w:spacing w:after="0" w:line="240" w:lineRule="auto"/>
        <w:jc w:val="both"/>
        <w:rPr>
          <w:rFonts w:ascii="Source Sans Pro" w:eastAsia="Source Sans Pro" w:hAnsi="Source Sans Pro" w:cs="Source Sans Pro"/>
          <w:lang w:val="en-GB"/>
        </w:rPr>
      </w:pPr>
    </w:p>
    <w:p w14:paraId="6E27CF71" w14:textId="41DA0CD1" w:rsidR="00C5435A" w:rsidRPr="005938C0" w:rsidRDefault="007F1AA3" w:rsidP="3B5E05B0">
      <w:pPr>
        <w:autoSpaceDE w:val="0"/>
        <w:autoSpaceDN w:val="0"/>
        <w:adjustRightInd w:val="0"/>
        <w:spacing w:after="0" w:line="240" w:lineRule="auto"/>
        <w:jc w:val="both"/>
        <w:rPr>
          <w:rFonts w:ascii="Source Sans Pro" w:eastAsia="Source Sans Pro" w:hAnsi="Source Sans Pro" w:cs="Source Sans Pro"/>
          <w:lang w:val="en-GB"/>
        </w:rPr>
      </w:pPr>
      <w:r w:rsidRPr="005938C0">
        <w:rPr>
          <w:rFonts w:ascii="Source Sans Pro" w:eastAsia="Source Sans Pro" w:hAnsi="Source Sans Pro" w:cs="Source Sans Pro"/>
          <w:lang w:val="en-GB"/>
        </w:rPr>
        <w:t xml:space="preserve">The </w:t>
      </w:r>
      <w:r w:rsidR="003B7239" w:rsidRPr="005938C0">
        <w:rPr>
          <w:rFonts w:ascii="Source Sans Pro" w:eastAsia="Source Sans Pro" w:hAnsi="Source Sans Pro" w:cs="Source Sans Pro"/>
          <w:lang w:val="en-GB"/>
        </w:rPr>
        <w:t>C</w:t>
      </w:r>
      <w:r w:rsidRPr="005938C0">
        <w:rPr>
          <w:rFonts w:ascii="Source Sans Pro" w:eastAsia="Source Sans Pro" w:hAnsi="Source Sans Pro" w:cs="Source Sans Pro"/>
          <w:lang w:val="en-GB"/>
        </w:rPr>
        <w:t xml:space="preserve">onsultant will </w:t>
      </w:r>
      <w:r w:rsidR="00D25B2D" w:rsidRPr="005938C0">
        <w:rPr>
          <w:rFonts w:ascii="Source Sans Pro" w:eastAsia="Source Sans Pro" w:hAnsi="Source Sans Pro" w:cs="Source Sans Pro"/>
          <w:lang w:val="en-GB"/>
        </w:rPr>
        <w:t>use their</w:t>
      </w:r>
      <w:r w:rsidRPr="005938C0">
        <w:rPr>
          <w:rFonts w:ascii="Source Sans Pro" w:eastAsia="Source Sans Pro" w:hAnsi="Source Sans Pro" w:cs="Source Sans Pro"/>
          <w:lang w:val="en-GB"/>
        </w:rPr>
        <w:t xml:space="preserve"> own computer</w:t>
      </w:r>
      <w:r w:rsidR="00C5435A" w:rsidRPr="005938C0">
        <w:rPr>
          <w:rFonts w:ascii="Source Sans Pro" w:eastAsia="Source Sans Pro" w:hAnsi="Source Sans Pro" w:cs="Source Sans Pro"/>
          <w:lang w:val="en-GB"/>
        </w:rPr>
        <w:t>s</w:t>
      </w:r>
      <w:r w:rsidRPr="005938C0">
        <w:rPr>
          <w:rFonts w:ascii="Source Sans Pro" w:eastAsia="Source Sans Pro" w:hAnsi="Source Sans Pro" w:cs="Source Sans Pro"/>
          <w:lang w:val="en-GB"/>
        </w:rPr>
        <w:t xml:space="preserve"> and mobile telephone</w:t>
      </w:r>
      <w:r w:rsidR="00C5435A" w:rsidRPr="005938C0">
        <w:rPr>
          <w:rFonts w:ascii="Source Sans Pro" w:eastAsia="Source Sans Pro" w:hAnsi="Source Sans Pro" w:cs="Source Sans Pro"/>
          <w:lang w:val="en-GB"/>
        </w:rPr>
        <w:t xml:space="preserve">s during the consultancy </w:t>
      </w:r>
      <w:r w:rsidR="0068658C" w:rsidRPr="005938C0">
        <w:rPr>
          <w:rFonts w:ascii="Source Sans Pro" w:eastAsia="Source Sans Pro" w:hAnsi="Source Sans Pro" w:cs="Source Sans Pro"/>
          <w:lang w:val="en-GB"/>
        </w:rPr>
        <w:t>period. DRC will provide the mobile tablets/device to support the quantitative data collection</w:t>
      </w:r>
    </w:p>
    <w:p w14:paraId="5898E201" w14:textId="3AC4A97D" w:rsidR="00041F2B" w:rsidRPr="005938C0" w:rsidRDefault="00EB0CBC" w:rsidP="005938C0">
      <w:pPr>
        <w:tabs>
          <w:tab w:val="left" w:pos="1530"/>
        </w:tabs>
        <w:spacing w:after="0" w:line="240" w:lineRule="auto"/>
        <w:rPr>
          <w:rFonts w:ascii="Source Sans Pro" w:eastAsia="Source Sans Pro" w:hAnsi="Source Sans Pro" w:cs="Source Sans Pro"/>
          <w:lang w:val="en-GB"/>
        </w:rPr>
      </w:pPr>
      <w:r w:rsidRPr="004433DE">
        <w:rPr>
          <w:rFonts w:cstheme="minorHAnsi"/>
          <w:lang w:val="en-GB"/>
        </w:rPr>
        <w:tab/>
      </w:r>
    </w:p>
    <w:p w14:paraId="476A0491" w14:textId="22D9A69E" w:rsidR="004C0327" w:rsidRPr="005938C0" w:rsidRDefault="001A0522" w:rsidP="005938C0">
      <w:pPr>
        <w:pStyle w:val="Heading1"/>
        <w:pBdr>
          <w:bottom w:val="single" w:sz="4" w:space="1" w:color="auto"/>
        </w:pBdr>
        <w:spacing w:before="0" w:line="240" w:lineRule="auto"/>
        <w:ind w:left="-86"/>
        <w:rPr>
          <w:rFonts w:ascii="Source Sans Pro" w:eastAsia="Source Sans Pro" w:hAnsi="Source Sans Pro" w:cs="Source Sans Pro"/>
          <w:b w:val="0"/>
          <w:bCs w:val="0"/>
          <w:color w:val="C00000"/>
          <w:sz w:val="36"/>
          <w:szCs w:val="36"/>
          <w:lang w:val="en-GB"/>
        </w:rPr>
      </w:pPr>
      <w:bookmarkStart w:id="18" w:name="_Toc221888036"/>
      <w:r w:rsidRPr="005938C0">
        <w:rPr>
          <w:rFonts w:ascii="Source Sans Pro" w:eastAsia="Source Sans Pro" w:hAnsi="Source Sans Pro" w:cs="Source Sans Pro"/>
          <w:b w:val="0"/>
          <w:bCs w:val="0"/>
          <w:color w:val="C00000"/>
          <w:sz w:val="36"/>
          <w:szCs w:val="36"/>
          <w:lang w:val="en-GB"/>
        </w:rPr>
        <w:lastRenderedPageBreak/>
        <w:t xml:space="preserve">12. </w:t>
      </w:r>
      <w:r w:rsidR="004C0327" w:rsidRPr="005938C0">
        <w:rPr>
          <w:rFonts w:ascii="Source Sans Pro" w:eastAsia="Source Sans Pro" w:hAnsi="Source Sans Pro" w:cs="Source Sans Pro"/>
          <w:b w:val="0"/>
          <w:bCs w:val="0"/>
          <w:color w:val="C00000"/>
          <w:sz w:val="36"/>
          <w:szCs w:val="36"/>
          <w:lang w:val="en-GB"/>
        </w:rPr>
        <w:t>Travel</w:t>
      </w:r>
      <w:bookmarkEnd w:id="18"/>
    </w:p>
    <w:p w14:paraId="68B70EE3" w14:textId="371516EB" w:rsidR="0068658C" w:rsidRDefault="44AE8A93" w:rsidP="00C20136">
      <w:pPr>
        <w:pStyle w:val="ListParagraph"/>
        <w:numPr>
          <w:ilvl w:val="0"/>
          <w:numId w:val="19"/>
        </w:numPr>
        <w:spacing w:after="0" w:line="240" w:lineRule="auto"/>
        <w:ind w:left="360"/>
        <w:jc w:val="both"/>
        <w:rPr>
          <w:rFonts w:ascii="Source Sans Pro" w:eastAsia="Source Sans Pro" w:hAnsi="Source Sans Pro" w:cs="Source Sans Pro"/>
          <w:color w:val="000000" w:themeColor="text1"/>
          <w:lang w:val="en-US"/>
        </w:rPr>
      </w:pPr>
      <w:r w:rsidRPr="3AC1ABC4">
        <w:rPr>
          <w:rFonts w:ascii="Source Sans Pro" w:eastAsia="Source Sans Pro" w:hAnsi="Source Sans Pro" w:cs="Source Sans Pro"/>
          <w:color w:val="000000" w:themeColor="text1"/>
          <w:lang w:val="en-US"/>
        </w:rPr>
        <w:t xml:space="preserve">DRC will facilitate only all in country travels to the fields related to this </w:t>
      </w:r>
      <w:r w:rsidR="00C20136">
        <w:rPr>
          <w:rFonts w:ascii="Source Sans Pro" w:eastAsia="Source Sans Pro" w:hAnsi="Source Sans Pro" w:cs="Source Sans Pro"/>
          <w:color w:val="000000" w:themeColor="text1"/>
          <w:lang w:val="en-US"/>
        </w:rPr>
        <w:t>Final Evaluation</w:t>
      </w:r>
      <w:r w:rsidRPr="3AC1ABC4">
        <w:rPr>
          <w:rFonts w:ascii="Source Sans Pro" w:eastAsia="Source Sans Pro" w:hAnsi="Source Sans Pro" w:cs="Source Sans Pro"/>
          <w:color w:val="000000" w:themeColor="text1"/>
          <w:lang w:val="en-US"/>
        </w:rPr>
        <w:t xml:space="preserve"> including accommodation. However, the consultants shall provide for their own meals.</w:t>
      </w:r>
    </w:p>
    <w:p w14:paraId="0445C614" w14:textId="5C6F6F2D" w:rsidR="44AE8A93" w:rsidRPr="00C20136" w:rsidRDefault="44AE8A93" w:rsidP="00C20136">
      <w:pPr>
        <w:pStyle w:val="ListParagraph"/>
        <w:numPr>
          <w:ilvl w:val="0"/>
          <w:numId w:val="30"/>
        </w:numPr>
        <w:spacing w:after="0" w:line="240" w:lineRule="auto"/>
        <w:jc w:val="both"/>
        <w:rPr>
          <w:rFonts w:ascii="Source Sans Pro" w:eastAsia="Source Sans Pro" w:hAnsi="Source Sans Pro" w:cs="Source Sans Pro"/>
          <w:color w:val="000000" w:themeColor="text1"/>
          <w:lang w:val="en-US"/>
        </w:rPr>
      </w:pPr>
      <w:r w:rsidRPr="00C20136">
        <w:rPr>
          <w:rFonts w:ascii="Source Sans Pro" w:eastAsia="Source Sans Pro" w:hAnsi="Source Sans Pro" w:cs="Source Sans Pro"/>
          <w:color w:val="000000" w:themeColor="text1"/>
          <w:lang w:val="en-US"/>
        </w:rPr>
        <w:t>Consultants contracted by DRC shall also be covered by their own travel insurance when travelling.</w:t>
      </w:r>
    </w:p>
    <w:p w14:paraId="6DF40FB2" w14:textId="364E3561" w:rsidR="3AC1ABC4" w:rsidRDefault="44AE8A93" w:rsidP="00C20136">
      <w:pPr>
        <w:pStyle w:val="ListParagraph"/>
        <w:numPr>
          <w:ilvl w:val="0"/>
          <w:numId w:val="30"/>
        </w:numPr>
        <w:spacing w:after="0" w:line="240" w:lineRule="auto"/>
        <w:jc w:val="both"/>
        <w:rPr>
          <w:rFonts w:ascii="Source Sans Pro" w:eastAsia="Source Sans Pro" w:hAnsi="Source Sans Pro" w:cs="Source Sans Pro"/>
          <w:color w:val="000000" w:themeColor="text1"/>
          <w:lang w:val="en-US"/>
        </w:rPr>
      </w:pPr>
      <w:r w:rsidRPr="00C20136">
        <w:rPr>
          <w:rFonts w:ascii="Source Sans Pro" w:eastAsia="Source Sans Pro" w:hAnsi="Source Sans Pro" w:cs="Source Sans Pro"/>
          <w:color w:val="000000" w:themeColor="text1"/>
          <w:lang w:val="en-US"/>
        </w:rPr>
        <w:t>DRC still has a responsibility and duty of care for the consultants, especially in contexts with a high Safety Level. The consultant is expected to follow and adhere to all governing Safety and Security procedures and rules.</w:t>
      </w:r>
    </w:p>
    <w:p w14:paraId="71628C66" w14:textId="77777777" w:rsidR="00C20136" w:rsidRPr="00C20136" w:rsidRDefault="00C20136" w:rsidP="00C20136">
      <w:pPr>
        <w:pStyle w:val="ListParagraph"/>
        <w:spacing w:after="0" w:line="240" w:lineRule="auto"/>
        <w:ind w:left="360"/>
        <w:jc w:val="both"/>
        <w:rPr>
          <w:rFonts w:ascii="Source Sans Pro" w:eastAsia="Source Sans Pro" w:hAnsi="Source Sans Pro" w:cs="Source Sans Pro"/>
          <w:color w:val="000000" w:themeColor="text1"/>
          <w:lang w:val="en-US"/>
        </w:rPr>
      </w:pPr>
    </w:p>
    <w:p w14:paraId="7748084C" w14:textId="251A12B3" w:rsidR="44AE8A93" w:rsidRDefault="44AE8A93" w:rsidP="005938C0">
      <w:pPr>
        <w:pStyle w:val="Heading1"/>
        <w:pBdr>
          <w:bottom w:val="single" w:sz="4" w:space="1" w:color="auto"/>
        </w:pBdr>
        <w:spacing w:before="0" w:line="240" w:lineRule="auto"/>
        <w:jc w:val="both"/>
        <w:rPr>
          <w:rFonts w:ascii="Source Sans Pro" w:eastAsia="Source Sans Pro" w:hAnsi="Source Sans Pro" w:cs="Source Sans Pro"/>
          <w:color w:val="C00000"/>
          <w:sz w:val="36"/>
          <w:szCs w:val="36"/>
        </w:rPr>
      </w:pPr>
      <w:bookmarkStart w:id="19" w:name="_Toc221888037"/>
      <w:r w:rsidRPr="3AC1ABC4">
        <w:rPr>
          <w:rFonts w:ascii="Source Sans Pro" w:eastAsia="Source Sans Pro" w:hAnsi="Source Sans Pro" w:cs="Source Sans Pro"/>
          <w:b w:val="0"/>
          <w:bCs w:val="0"/>
          <w:color w:val="C00000"/>
          <w:sz w:val="36"/>
          <w:szCs w:val="36"/>
          <w:lang w:val="en-GB"/>
        </w:rPr>
        <w:t>13. Duty of Care</w:t>
      </w:r>
      <w:bookmarkEnd w:id="19"/>
      <w:r w:rsidRPr="3AC1ABC4">
        <w:rPr>
          <w:rFonts w:ascii="Source Sans Pro" w:eastAsia="Source Sans Pro" w:hAnsi="Source Sans Pro" w:cs="Source Sans Pro"/>
          <w:b w:val="0"/>
          <w:bCs w:val="0"/>
          <w:color w:val="C00000"/>
          <w:sz w:val="36"/>
          <w:szCs w:val="36"/>
          <w:lang w:val="en-GB"/>
        </w:rPr>
        <w:t xml:space="preserve"> </w:t>
      </w:r>
    </w:p>
    <w:p w14:paraId="366819B2" w14:textId="45C09879" w:rsidR="0068658C" w:rsidRPr="00C20136" w:rsidRDefault="44AE8A93" w:rsidP="00C20136">
      <w:pPr>
        <w:spacing w:line="240" w:lineRule="auto"/>
        <w:jc w:val="both"/>
        <w:rPr>
          <w:rFonts w:ascii="Source Sans Pro" w:eastAsia="Source Sans Pro" w:hAnsi="Source Sans Pro" w:cs="Source Sans Pro"/>
          <w:color w:val="000000" w:themeColor="text1"/>
          <w:lang w:val="en-US"/>
        </w:rPr>
      </w:pPr>
      <w:r w:rsidRPr="3AC1ABC4">
        <w:rPr>
          <w:rFonts w:ascii="Source Sans Pro" w:eastAsia="Source Sans Pro" w:hAnsi="Source Sans Pro" w:cs="Source Sans Pro"/>
          <w:color w:val="000000" w:themeColor="text1"/>
          <w:lang w:val="en-US"/>
        </w:rPr>
        <w:t>Duty of care is a Consultant firm’s responsibility. The consultant firm is liable for their own liability insurance for any damage or injury the consultant may inflict on any persons or objects during the performance of work</w:t>
      </w:r>
      <w:r w:rsidR="00C20136">
        <w:rPr>
          <w:rFonts w:ascii="Source Sans Pro" w:eastAsia="Source Sans Pro" w:hAnsi="Source Sans Pro" w:cs="Source Sans Pro"/>
          <w:color w:val="000000" w:themeColor="text1"/>
          <w:lang w:val="en-US"/>
        </w:rPr>
        <w:t>.</w:t>
      </w:r>
    </w:p>
    <w:p w14:paraId="5700312E" w14:textId="0F4593FE" w:rsidR="004C0327" w:rsidRPr="005938C0" w:rsidRDefault="001A0522" w:rsidP="005938C0">
      <w:pPr>
        <w:pStyle w:val="Heading1"/>
        <w:pBdr>
          <w:bottom w:val="single" w:sz="4" w:space="1" w:color="auto"/>
        </w:pBdr>
        <w:spacing w:before="0" w:line="240" w:lineRule="auto"/>
        <w:ind w:left="-86"/>
        <w:rPr>
          <w:rFonts w:ascii="Source Sans Pro" w:eastAsia="Source Sans Pro" w:hAnsi="Source Sans Pro" w:cs="Source Sans Pro"/>
          <w:b w:val="0"/>
          <w:bCs w:val="0"/>
          <w:color w:val="C00000"/>
          <w:sz w:val="36"/>
          <w:szCs w:val="36"/>
          <w:lang w:val="en-GB"/>
        </w:rPr>
      </w:pPr>
      <w:bookmarkStart w:id="20" w:name="_Toc221888038"/>
      <w:r w:rsidRPr="005938C0">
        <w:rPr>
          <w:rFonts w:ascii="Source Sans Pro" w:eastAsia="Source Sans Pro" w:hAnsi="Source Sans Pro" w:cs="Source Sans Pro"/>
          <w:b w:val="0"/>
          <w:bCs w:val="0"/>
          <w:color w:val="C00000"/>
          <w:sz w:val="36"/>
          <w:szCs w:val="36"/>
          <w:lang w:val="en-GB"/>
        </w:rPr>
        <w:t>1</w:t>
      </w:r>
      <w:r w:rsidR="7AB7ECC8" w:rsidRPr="3AC1ABC4">
        <w:rPr>
          <w:rFonts w:ascii="Source Sans Pro" w:eastAsia="Source Sans Pro" w:hAnsi="Source Sans Pro" w:cs="Source Sans Pro"/>
          <w:b w:val="0"/>
          <w:bCs w:val="0"/>
          <w:color w:val="C00000"/>
          <w:sz w:val="36"/>
          <w:szCs w:val="36"/>
          <w:lang w:val="en-GB"/>
        </w:rPr>
        <w:t>4</w:t>
      </w:r>
      <w:r w:rsidRPr="005938C0">
        <w:rPr>
          <w:rFonts w:ascii="Source Sans Pro" w:eastAsia="Source Sans Pro" w:hAnsi="Source Sans Pro" w:cs="Source Sans Pro"/>
          <w:b w:val="0"/>
          <w:bCs w:val="0"/>
          <w:color w:val="C00000"/>
          <w:sz w:val="36"/>
          <w:szCs w:val="36"/>
          <w:lang w:val="en-GB"/>
        </w:rPr>
        <w:t xml:space="preserve">. </w:t>
      </w:r>
      <w:r w:rsidR="004C0327" w:rsidRPr="005938C0">
        <w:rPr>
          <w:rFonts w:ascii="Source Sans Pro" w:eastAsia="Source Sans Pro" w:hAnsi="Source Sans Pro" w:cs="Source Sans Pro"/>
          <w:b w:val="0"/>
          <w:bCs w:val="0"/>
          <w:color w:val="C00000"/>
          <w:sz w:val="36"/>
          <w:szCs w:val="36"/>
          <w:lang w:val="en-GB"/>
        </w:rPr>
        <w:t>Submission process</w:t>
      </w:r>
      <w:bookmarkEnd w:id="20"/>
    </w:p>
    <w:bookmarkStart w:id="21" w:name="_Toc221888039"/>
    <w:p w14:paraId="2D357367" w14:textId="77777777" w:rsidR="002E3D1F" w:rsidRPr="00FF7D15" w:rsidRDefault="002E3D1F" w:rsidP="002E3D1F">
      <w:pPr>
        <w:numPr>
          <w:ilvl w:val="0"/>
          <w:numId w:val="18"/>
        </w:numPr>
        <w:spacing w:after="0" w:line="240" w:lineRule="auto"/>
        <w:contextualSpacing/>
        <w:jc w:val="both"/>
        <w:rPr>
          <w:rFonts w:ascii="Source Sans Pro" w:eastAsia="Source Sans Pro" w:hAnsi="Source Sans Pro" w:cs="Source Sans Pro"/>
          <w:color w:val="000000" w:themeColor="text1"/>
          <w:lang w:val="en-US"/>
        </w:rPr>
      </w:pPr>
      <w:r>
        <w:fldChar w:fldCharType="begin"/>
      </w:r>
      <w:r>
        <w:instrText>HYPERLINK "mailto:tender.ssd@drc.ngo" \h</w:instrText>
      </w:r>
      <w:r>
        <w:fldChar w:fldCharType="separate"/>
      </w:r>
      <w:r>
        <w:fldChar w:fldCharType="end"/>
      </w:r>
      <w:r w:rsidRPr="00FF7D15">
        <w:rPr>
          <w:rFonts w:ascii="Calibri" w:eastAsia="Calibri" w:hAnsi="Calibri" w:cs="Calibri"/>
          <w:lang w:val="en-GB"/>
        </w:rPr>
        <w:t>Bids</w:t>
      </w:r>
      <w:r>
        <w:rPr>
          <w:rFonts w:ascii="Calibri" w:eastAsia="Calibri" w:hAnsi="Calibri" w:cs="Calibri"/>
          <w:lang w:val="en-GB"/>
        </w:rPr>
        <w:t xml:space="preserve"> submission is strictly</w:t>
      </w:r>
      <w:r w:rsidRPr="00FF7D15">
        <w:rPr>
          <w:rFonts w:ascii="Calibri" w:eastAsia="Calibri" w:hAnsi="Calibri" w:cs="Calibri"/>
          <w:lang w:val="en-GB"/>
        </w:rPr>
        <w:t xml:space="preserve"> by email to the following dedicated, controlled, &amp; secure email address: </w:t>
      </w:r>
      <w:hyperlink r:id="rId11" w:history="1">
        <w:r w:rsidRPr="00FF7D15">
          <w:rPr>
            <w:rStyle w:val="Hyperlink"/>
            <w:rFonts w:ascii="Calibri" w:eastAsia="Calibri" w:hAnsi="Calibri" w:cs="Calibri"/>
            <w:bCs/>
          </w:rPr>
          <w:t>tender.ssd@drc.ngo</w:t>
        </w:r>
      </w:hyperlink>
    </w:p>
    <w:p w14:paraId="7698FAAD" w14:textId="77777777" w:rsidR="002E3D1F" w:rsidRPr="00FF7D15" w:rsidRDefault="002E3D1F" w:rsidP="002E3D1F">
      <w:pPr>
        <w:pStyle w:val="ListParagraph"/>
        <w:numPr>
          <w:ilvl w:val="0"/>
          <w:numId w:val="18"/>
        </w:numPr>
        <w:spacing w:after="0" w:line="240" w:lineRule="auto"/>
        <w:jc w:val="both"/>
        <w:rPr>
          <w:rFonts w:ascii="Source Sans Pro" w:eastAsia="Source Sans Pro" w:hAnsi="Source Sans Pro" w:cs="Source Sans Pro"/>
          <w:color w:val="000000" w:themeColor="text1"/>
          <w:lang w:val="en-US"/>
        </w:rPr>
      </w:pPr>
      <w:r>
        <w:rPr>
          <w:rFonts w:ascii="Calibri" w:eastAsia="Calibri" w:hAnsi="Calibri" w:cs="Calibri"/>
          <w:color w:val="222222"/>
          <w:lang w:val="en-GB"/>
        </w:rPr>
        <w:t>B</w:t>
      </w:r>
      <w:r w:rsidRPr="16309B4D">
        <w:rPr>
          <w:rFonts w:ascii="Calibri" w:eastAsia="Calibri" w:hAnsi="Calibri" w:cs="Calibri"/>
          <w:color w:val="222222"/>
          <w:lang w:val="en-GB"/>
        </w:rPr>
        <w:t>id</w:t>
      </w:r>
      <w:r>
        <w:rPr>
          <w:rFonts w:ascii="Calibri" w:eastAsia="Calibri" w:hAnsi="Calibri" w:cs="Calibri"/>
          <w:color w:val="222222"/>
          <w:lang w:val="en-GB"/>
        </w:rPr>
        <w:t>s can</w:t>
      </w:r>
      <w:r w:rsidRPr="16309B4D">
        <w:rPr>
          <w:rFonts w:ascii="Calibri" w:eastAsia="Calibri" w:hAnsi="Calibri" w:cs="Calibri"/>
          <w:color w:val="222222"/>
          <w:lang w:val="en-GB"/>
        </w:rPr>
        <w:t xml:space="preserve"> </w:t>
      </w:r>
      <w:r>
        <w:rPr>
          <w:rFonts w:ascii="Calibri" w:eastAsia="Calibri" w:hAnsi="Calibri" w:cs="Calibri"/>
          <w:color w:val="222222"/>
          <w:lang w:val="en-GB"/>
        </w:rPr>
        <w:t xml:space="preserve">be </w:t>
      </w:r>
      <w:r w:rsidRPr="16309B4D">
        <w:rPr>
          <w:rFonts w:ascii="Calibri" w:eastAsia="Calibri" w:hAnsi="Calibri" w:cs="Calibri"/>
          <w:color w:val="222222"/>
          <w:lang w:val="en-GB"/>
        </w:rPr>
        <w:t>sen</w:t>
      </w:r>
      <w:r>
        <w:rPr>
          <w:rFonts w:ascii="Calibri" w:eastAsia="Calibri" w:hAnsi="Calibri" w:cs="Calibri"/>
          <w:color w:val="222222"/>
          <w:lang w:val="en-GB"/>
        </w:rPr>
        <w:t xml:space="preserve">t </w:t>
      </w:r>
      <w:r w:rsidRPr="16309B4D">
        <w:rPr>
          <w:rFonts w:ascii="Calibri" w:eastAsia="Calibri" w:hAnsi="Calibri" w:cs="Calibri"/>
          <w:color w:val="222222"/>
          <w:lang w:val="en-GB"/>
        </w:rPr>
        <w:t>in multiple emails</w:t>
      </w:r>
      <w:r>
        <w:rPr>
          <w:rFonts w:ascii="Calibri" w:eastAsia="Calibri" w:hAnsi="Calibri" w:cs="Calibri"/>
          <w:color w:val="222222"/>
          <w:lang w:val="en-GB"/>
        </w:rPr>
        <w:t>.</w:t>
      </w:r>
    </w:p>
    <w:p w14:paraId="65D5AAE4" w14:textId="77777777" w:rsidR="002E3D1F" w:rsidRPr="00C20136" w:rsidRDefault="002E3D1F" w:rsidP="002E3D1F">
      <w:pPr>
        <w:pStyle w:val="ListParagraph"/>
        <w:numPr>
          <w:ilvl w:val="0"/>
          <w:numId w:val="18"/>
        </w:numPr>
        <w:spacing w:after="0" w:line="240" w:lineRule="auto"/>
        <w:jc w:val="both"/>
        <w:rPr>
          <w:rStyle w:val="Hyperlink"/>
          <w:rFonts w:ascii="Source Sans Pro" w:eastAsia="Source Sans Pro" w:hAnsi="Source Sans Pro" w:cs="Source Sans Pro"/>
          <w:color w:val="000000" w:themeColor="text1"/>
          <w:u w:val="none"/>
          <w:lang w:val="en-US"/>
        </w:rPr>
      </w:pPr>
      <w:r w:rsidRPr="00646253">
        <w:rPr>
          <w:rFonts w:ascii="Calibri" w:eastAsia="Calibri" w:hAnsi="Calibri" w:cs="Calibri"/>
          <w:color w:val="EE0000"/>
          <w:lang w:val="en-GB"/>
        </w:rPr>
        <w:t>No physical bids submission shall be accepted</w:t>
      </w:r>
      <w:r>
        <w:rPr>
          <w:rFonts w:ascii="Calibri" w:eastAsia="Calibri" w:hAnsi="Calibri" w:cs="Calibri"/>
          <w:color w:val="222222"/>
          <w:lang w:val="en-GB"/>
        </w:rPr>
        <w:t>.</w:t>
      </w:r>
    </w:p>
    <w:p w14:paraId="5109EA55" w14:textId="77777777" w:rsidR="002E3D1F" w:rsidRPr="005938C0" w:rsidRDefault="002E3D1F" w:rsidP="002E3D1F">
      <w:pPr>
        <w:spacing w:after="0" w:line="240" w:lineRule="auto"/>
        <w:ind w:left="360"/>
        <w:contextualSpacing/>
        <w:rPr>
          <w:rFonts w:ascii="Source Sans Pro" w:eastAsia="Source Sans Pro" w:hAnsi="Source Sans Pro" w:cs="Source Sans Pro"/>
          <w:lang w:val="en-US"/>
        </w:rPr>
      </w:pPr>
    </w:p>
    <w:p w14:paraId="2AB90BD1" w14:textId="37757BF2" w:rsidR="004C0327" w:rsidRPr="005938C0" w:rsidRDefault="001A0522" w:rsidP="005938C0">
      <w:pPr>
        <w:pStyle w:val="Heading1"/>
        <w:pBdr>
          <w:bottom w:val="single" w:sz="4" w:space="1" w:color="auto"/>
        </w:pBdr>
        <w:spacing w:before="0" w:line="240" w:lineRule="auto"/>
        <w:rPr>
          <w:rFonts w:ascii="Source Sans Pro" w:eastAsia="Source Sans Pro" w:hAnsi="Source Sans Pro" w:cs="Source Sans Pro"/>
          <w:b w:val="0"/>
          <w:bCs w:val="0"/>
          <w:color w:val="C00000"/>
          <w:sz w:val="36"/>
          <w:szCs w:val="36"/>
          <w:lang w:val="en-GB"/>
        </w:rPr>
      </w:pPr>
      <w:r w:rsidRPr="005938C0">
        <w:rPr>
          <w:rFonts w:ascii="Source Sans Pro" w:eastAsia="Source Sans Pro" w:hAnsi="Source Sans Pro" w:cs="Source Sans Pro"/>
          <w:b w:val="0"/>
          <w:bCs w:val="0"/>
          <w:color w:val="C00000"/>
          <w:sz w:val="36"/>
          <w:szCs w:val="36"/>
          <w:lang w:val="en-GB"/>
        </w:rPr>
        <w:t>1</w:t>
      </w:r>
      <w:r w:rsidR="2CA10937" w:rsidRPr="3AC1ABC4">
        <w:rPr>
          <w:rFonts w:ascii="Source Sans Pro" w:eastAsia="Source Sans Pro" w:hAnsi="Source Sans Pro" w:cs="Source Sans Pro"/>
          <w:b w:val="0"/>
          <w:bCs w:val="0"/>
          <w:color w:val="C00000"/>
          <w:sz w:val="36"/>
          <w:szCs w:val="36"/>
          <w:lang w:val="en-GB"/>
        </w:rPr>
        <w:t>5</w:t>
      </w:r>
      <w:r w:rsidRPr="005938C0">
        <w:rPr>
          <w:rFonts w:ascii="Source Sans Pro" w:eastAsia="Source Sans Pro" w:hAnsi="Source Sans Pro" w:cs="Source Sans Pro"/>
          <w:b w:val="0"/>
          <w:bCs w:val="0"/>
          <w:color w:val="C00000"/>
          <w:sz w:val="36"/>
          <w:szCs w:val="36"/>
          <w:lang w:val="en-GB"/>
        </w:rPr>
        <w:t xml:space="preserve">. </w:t>
      </w:r>
      <w:r w:rsidR="004C0327" w:rsidRPr="005938C0">
        <w:rPr>
          <w:rFonts w:ascii="Source Sans Pro" w:eastAsia="Source Sans Pro" w:hAnsi="Source Sans Pro" w:cs="Source Sans Pro"/>
          <w:b w:val="0"/>
          <w:bCs w:val="0"/>
          <w:color w:val="C00000"/>
          <w:sz w:val="36"/>
          <w:szCs w:val="36"/>
          <w:lang w:val="en-GB"/>
        </w:rPr>
        <w:t>Evaluation of bids</w:t>
      </w:r>
      <w:bookmarkEnd w:id="21"/>
    </w:p>
    <w:p w14:paraId="4CBB90D7" w14:textId="77777777" w:rsidR="007D6105" w:rsidRPr="005938C0" w:rsidRDefault="007D6105" w:rsidP="3B5E05B0">
      <w:pPr>
        <w:pStyle w:val="NoSpacing"/>
        <w:numPr>
          <w:ilvl w:val="0"/>
          <w:numId w:val="20"/>
        </w:numPr>
        <w:jc w:val="both"/>
        <w:rPr>
          <w:rFonts w:ascii="Source Sans Pro" w:eastAsia="Source Sans Pro" w:hAnsi="Source Sans Pro" w:cs="Source Sans Pro"/>
        </w:rPr>
      </w:pPr>
      <w:r w:rsidRPr="005938C0">
        <w:rPr>
          <w:rFonts w:ascii="Source Sans Pro" w:eastAsia="Source Sans Pro" w:hAnsi="Source Sans Pro" w:cs="Source Sans Pro"/>
        </w:rPr>
        <w:t>The RFP shall go under three stages of evaluation namely Administrative, Technical and Financial evaluation respectively.</w:t>
      </w:r>
    </w:p>
    <w:p w14:paraId="52B0653E" w14:textId="77777777" w:rsidR="007D6105" w:rsidRPr="005938C0" w:rsidRDefault="007D6105" w:rsidP="3B5E05B0">
      <w:pPr>
        <w:pStyle w:val="NoSpacing"/>
        <w:numPr>
          <w:ilvl w:val="0"/>
          <w:numId w:val="20"/>
        </w:numPr>
        <w:jc w:val="both"/>
        <w:rPr>
          <w:rFonts w:ascii="Source Sans Pro" w:eastAsia="Source Sans Pro" w:hAnsi="Source Sans Pro" w:cs="Source Sans Pro"/>
        </w:rPr>
      </w:pPr>
      <w:r w:rsidRPr="005938C0">
        <w:rPr>
          <w:rFonts w:ascii="Source Sans Pro" w:eastAsia="Source Sans Pro" w:hAnsi="Source Sans Pro" w:cs="Source Sans Pro"/>
        </w:rPr>
        <w:t xml:space="preserve">Only vendors that qualified at technical evaluation will be contacted for an interview with the panel to ensure their understanding of the consultancy services. </w:t>
      </w:r>
    </w:p>
    <w:p w14:paraId="28B93580" w14:textId="77777777" w:rsidR="009B2E8E" w:rsidRPr="005938C0" w:rsidRDefault="009B2E8E" w:rsidP="005938C0">
      <w:pPr>
        <w:spacing w:after="0" w:line="240" w:lineRule="auto"/>
        <w:rPr>
          <w:rFonts w:ascii="Source Sans Pro" w:eastAsia="Source Sans Pro" w:hAnsi="Source Sans Pro" w:cs="Source Sans Pro"/>
          <w:lang w:val="en-GB"/>
        </w:rPr>
      </w:pPr>
    </w:p>
    <w:sectPr w:rsidR="009B2E8E" w:rsidRPr="005938C0" w:rsidSect="007833FB">
      <w:headerReference w:type="default" r:id="rId12"/>
      <w:footerReference w:type="default" r:id="rId13"/>
      <w:headerReference w:type="first" r:id="rId14"/>
      <w:footerReference w:type="first" r:id="rId15"/>
      <w:pgSz w:w="11906" w:h="16838"/>
      <w:pgMar w:top="1549"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94E7" w14:textId="77777777" w:rsidR="000426D6" w:rsidRDefault="000426D6" w:rsidP="005C0AF3">
      <w:pPr>
        <w:spacing w:after="0" w:line="240" w:lineRule="auto"/>
      </w:pPr>
      <w:r>
        <w:separator/>
      </w:r>
    </w:p>
  </w:endnote>
  <w:endnote w:type="continuationSeparator" w:id="0">
    <w:p w14:paraId="633D267B" w14:textId="77777777" w:rsidR="000426D6" w:rsidRDefault="000426D6" w:rsidP="005C0AF3">
      <w:pPr>
        <w:spacing w:after="0" w:line="240" w:lineRule="auto"/>
      </w:pPr>
      <w:r>
        <w:continuationSeparator/>
      </w:r>
    </w:p>
  </w:endnote>
  <w:endnote w:type="continuationNotice" w:id="1">
    <w:p w14:paraId="05D711FE" w14:textId="77777777" w:rsidR="000426D6" w:rsidRDefault="00042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ource Sans Pro">
    <w:altName w:val="Source Sans Pro"/>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5938C0" w:rsidRPr="003052FE" w:rsidRDefault="005938C0">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054CF701" w14:textId="7D091817" w:rsidR="005938C0" w:rsidRPr="003052FE" w:rsidRDefault="005938C0">
    <w:pPr>
      <w:pStyle w:val="Footer"/>
      <w:rPr>
        <w:lang w:val="en-GB"/>
      </w:rPr>
    </w:pPr>
    <w:r>
      <w:rPr>
        <w:lang w:val="en-GB"/>
      </w:rPr>
      <w:t>CT Consultancy 01 – Terms of References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Content>
      <w:p w14:paraId="2278C367" w14:textId="77777777" w:rsidR="005938C0" w:rsidRDefault="005938C0" w:rsidP="00015364">
        <w:pPr>
          <w:pStyle w:val="Footer"/>
          <w:rPr>
            <w:lang w:val="en-GB"/>
          </w:rPr>
        </w:pPr>
        <w:r>
          <w:rPr>
            <w:lang w:val="en-GB"/>
          </w:rPr>
          <w:t>CT Consultancy 01 – Terms of Reference</w:t>
        </w:r>
      </w:p>
      <w:p w14:paraId="76FC6F05" w14:textId="5089C9D0" w:rsidR="005938C0" w:rsidRPr="00740AF0" w:rsidRDefault="005938C0" w:rsidP="00015364">
        <w:pPr>
          <w:pStyle w:val="Footer"/>
          <w:rPr>
            <w:lang w:val="en-GB"/>
          </w:rPr>
        </w:pPr>
        <w:r w:rsidRPr="00B77C27">
          <w:rPr>
            <w:lang w:val="en-GB"/>
          </w:rPr>
          <w:t>Date: 21-06-2022 Valid: 01-08-2022</w:t>
        </w:r>
        <w:r>
          <w:rPr>
            <w:lang w:val="en-GB"/>
          </w:rPr>
          <w:tab/>
        </w:r>
        <w:r>
          <w:rPr>
            <w:lang w:val="en-GB"/>
          </w:rPr>
          <w:tab/>
        </w:r>
        <w:r>
          <w:fldChar w:fldCharType="begin"/>
        </w:r>
        <w:r w:rsidRPr="00740AF0">
          <w:rPr>
            <w:lang w:val="en-GB"/>
          </w:rPr>
          <w:instrText>PAGE   \* MERGEFORMAT</w:instrText>
        </w:r>
        <w:r>
          <w:fldChar w:fldCharType="separate"/>
        </w:r>
        <w:r w:rsidRPr="00740AF0">
          <w:rPr>
            <w:lang w:val="en-GB"/>
          </w:rPr>
          <w:t>2</w:t>
        </w:r>
        <w:r>
          <w:fldChar w:fldCharType="end"/>
        </w:r>
      </w:p>
    </w:sdtContent>
  </w:sdt>
  <w:p w14:paraId="183EA42B" w14:textId="51424922" w:rsidR="005938C0" w:rsidRPr="003052FE" w:rsidRDefault="005938C0">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7D74" w14:textId="77777777" w:rsidR="000426D6" w:rsidRDefault="000426D6" w:rsidP="005C0AF3">
      <w:pPr>
        <w:spacing w:after="0" w:line="240" w:lineRule="auto"/>
      </w:pPr>
      <w:r>
        <w:separator/>
      </w:r>
    </w:p>
  </w:footnote>
  <w:footnote w:type="continuationSeparator" w:id="0">
    <w:p w14:paraId="659E5293" w14:textId="77777777" w:rsidR="000426D6" w:rsidRDefault="000426D6" w:rsidP="005C0AF3">
      <w:pPr>
        <w:spacing w:after="0" w:line="240" w:lineRule="auto"/>
      </w:pPr>
      <w:r>
        <w:continuationSeparator/>
      </w:r>
    </w:p>
  </w:footnote>
  <w:footnote w:type="continuationNotice" w:id="1">
    <w:p w14:paraId="019AF1B0" w14:textId="77777777" w:rsidR="000426D6" w:rsidRDefault="000426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5938C0" w14:paraId="3157A3D1" w14:textId="77777777" w:rsidTr="6571687E">
      <w:tc>
        <w:tcPr>
          <w:tcW w:w="3020" w:type="dxa"/>
        </w:tcPr>
        <w:p w14:paraId="4C607090" w14:textId="5704C554" w:rsidR="005938C0" w:rsidRDefault="005938C0" w:rsidP="6571687E">
          <w:pPr>
            <w:pStyle w:val="Header"/>
            <w:ind w:left="-115"/>
          </w:pPr>
        </w:p>
      </w:tc>
      <w:tc>
        <w:tcPr>
          <w:tcW w:w="3020" w:type="dxa"/>
        </w:tcPr>
        <w:p w14:paraId="33A8AA95" w14:textId="2F71C766" w:rsidR="005938C0" w:rsidRDefault="005938C0" w:rsidP="6571687E">
          <w:pPr>
            <w:pStyle w:val="Header"/>
            <w:jc w:val="center"/>
          </w:pPr>
        </w:p>
      </w:tc>
      <w:tc>
        <w:tcPr>
          <w:tcW w:w="3020" w:type="dxa"/>
        </w:tcPr>
        <w:p w14:paraId="6271705A" w14:textId="51F13A01" w:rsidR="005938C0" w:rsidRDefault="005938C0" w:rsidP="6571687E">
          <w:pPr>
            <w:pStyle w:val="Header"/>
            <w:ind w:right="-115"/>
            <w:jc w:val="right"/>
          </w:pPr>
          <w:r w:rsidRPr="00D0423A">
            <w:rPr>
              <w:noProof/>
              <w:color w:val="AF161E"/>
              <w14:textFill>
                <w14:solidFill>
                  <w14:srgbClr w14:val="AF161E">
                    <w14:lumMod w14:val="95000"/>
                    <w14:lumOff w14:val="5000"/>
                  </w14:srgbClr>
                </w14:solidFill>
              </w14:textFill>
            </w:rPr>
            <w:drawing>
              <wp:anchor distT="0" distB="0" distL="114300" distR="114300" simplePos="0" relativeHeight="251658241" behindDoc="0" locked="0" layoutInCell="1" allowOverlap="1" wp14:anchorId="2E4B1A55" wp14:editId="7C2417D5">
                <wp:simplePos x="0" y="0"/>
                <wp:positionH relativeFrom="margin">
                  <wp:posOffset>856795</wp:posOffset>
                </wp:positionH>
                <wp:positionV relativeFrom="paragraph">
                  <wp:posOffset>-120805</wp:posOffset>
                </wp:positionV>
                <wp:extent cx="914400" cy="448068"/>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logo_UK_RED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448068"/>
                        </a:xfrm>
                        <a:prstGeom prst="rect">
                          <a:avLst/>
                        </a:prstGeom>
                      </pic:spPr>
                    </pic:pic>
                  </a:graphicData>
                </a:graphic>
                <wp14:sizeRelH relativeFrom="page">
                  <wp14:pctWidth>0</wp14:pctWidth>
                </wp14:sizeRelH>
                <wp14:sizeRelV relativeFrom="page">
                  <wp14:pctHeight>0</wp14:pctHeight>
                </wp14:sizeRelV>
              </wp:anchor>
            </w:drawing>
          </w:r>
        </w:p>
      </w:tc>
    </w:tr>
  </w:tbl>
  <w:p w14:paraId="2A4EF461" w14:textId="6B0443B8" w:rsidR="005938C0" w:rsidRDefault="005938C0"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0C131811" w:rsidR="005938C0" w:rsidRDefault="005938C0" w:rsidP="00C537AC">
    <w:pPr>
      <w:pStyle w:val="Header"/>
    </w:pPr>
    <w:r w:rsidRPr="00D0423A">
      <w:rPr>
        <w:noProof/>
        <w:color w:val="AF161E"/>
        <w14:textFill>
          <w14:solidFill>
            <w14:srgbClr w14:val="AF161E">
              <w14:lumMod w14:val="95000"/>
              <w14:lumOff w14:val="5000"/>
            </w14:srgbClr>
          </w14:solidFill>
        </w14:textFill>
      </w:rPr>
      <w:drawing>
        <wp:anchor distT="0" distB="0" distL="114300" distR="114300" simplePos="0" relativeHeight="251658240" behindDoc="0" locked="0" layoutInCell="1" allowOverlap="1" wp14:anchorId="619A5F2B" wp14:editId="0EACC16F">
          <wp:simplePos x="0" y="0"/>
          <wp:positionH relativeFrom="margin">
            <wp:align>right</wp:align>
          </wp:positionH>
          <wp:positionV relativeFrom="paragraph">
            <wp:posOffset>-147284</wp:posOffset>
          </wp:positionV>
          <wp:extent cx="1232176" cy="603782"/>
          <wp:effectExtent l="0" t="0" r="6350" b="635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Clogo_UK_RED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2176" cy="603782"/>
                  </a:xfrm>
                  <a:prstGeom prst="rect">
                    <a:avLst/>
                  </a:prstGeom>
                </pic:spPr>
              </pic:pic>
            </a:graphicData>
          </a:graphic>
          <wp14:sizeRelH relativeFrom="page">
            <wp14:pctWidth>0</wp14:pctWidth>
          </wp14:sizeRelH>
          <wp14:sizeRelV relativeFrom="page">
            <wp14:pctHeight>0</wp14:pctHeight>
          </wp14:sizeRelV>
        </wp:anchor>
      </w:drawing>
    </w:r>
    <w:r w:rsidRPr="00CF6452">
      <w:rPr>
        <w:noProof/>
      </w:rPr>
      <w:t> </w:t>
    </w:r>
    <w:r>
      <w:rPr>
        <w:noProof/>
      </w:rPr>
      <w:t xml:space="preserve">                                                                                                                                       </w:t>
    </w:r>
  </w:p>
</w:hdr>
</file>

<file path=word/intelligence2.xml><?xml version="1.0" encoding="utf-8"?>
<int2:intelligence xmlns:int2="http://schemas.microsoft.com/office/intelligence/2020/intelligence" xmlns:oel="http://schemas.microsoft.com/office/2019/extlst">
  <int2:observations>
    <int2:textHash int2:hashCode="pNWwoKypSsd3Qz" int2:id="FQrV4l2q">
      <int2:state int2:value="Rejected" int2:type="spell"/>
    </int2:textHash>
    <int2:textHash int2:hashCode="OyTHLn/f27rye7" int2:id="UHkjJon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7E3D7F"/>
    <w:multiLevelType w:val="hybridMultilevel"/>
    <w:tmpl w:val="D3702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C578E"/>
    <w:multiLevelType w:val="hybridMultilevel"/>
    <w:tmpl w:val="752A48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02803"/>
    <w:multiLevelType w:val="hybridMultilevel"/>
    <w:tmpl w:val="48684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B49D4"/>
    <w:multiLevelType w:val="hybridMultilevel"/>
    <w:tmpl w:val="160E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870CAF"/>
    <w:multiLevelType w:val="hybridMultilevel"/>
    <w:tmpl w:val="7FD20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5672E"/>
    <w:multiLevelType w:val="hybridMultilevel"/>
    <w:tmpl w:val="3ACAA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E15B66"/>
    <w:multiLevelType w:val="multilevel"/>
    <w:tmpl w:val="E0B62E0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333430"/>
    <w:multiLevelType w:val="hybridMultilevel"/>
    <w:tmpl w:val="5FEC5F18"/>
    <w:lvl w:ilvl="0" w:tplc="04090001">
      <w:start w:val="1"/>
      <w:numFmt w:val="bullet"/>
      <w:lvlText w:val=""/>
      <w:lvlJc w:val="left"/>
      <w:pPr>
        <w:ind w:left="360" w:hanging="360"/>
      </w:pPr>
      <w:rPr>
        <w:rFonts w:ascii="Symbol" w:hAnsi="Symbol" w:hint="default"/>
      </w:rPr>
    </w:lvl>
    <w:lvl w:ilvl="1" w:tplc="71183FD4">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F0EE5"/>
    <w:multiLevelType w:val="hybridMultilevel"/>
    <w:tmpl w:val="2EDE5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D2030"/>
    <w:multiLevelType w:val="hybridMultilevel"/>
    <w:tmpl w:val="2AB27B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244A61"/>
    <w:multiLevelType w:val="hybridMultilevel"/>
    <w:tmpl w:val="758296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790" w:hanging="71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BC128F"/>
    <w:multiLevelType w:val="hybridMultilevel"/>
    <w:tmpl w:val="5642A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07C12"/>
    <w:multiLevelType w:val="hybridMultilevel"/>
    <w:tmpl w:val="0EA40552"/>
    <w:lvl w:ilvl="0" w:tplc="0809000F">
      <w:start w:val="1"/>
      <w:numFmt w:val="decimal"/>
      <w:lvlText w:val="%1."/>
      <w:lvlJc w:val="left"/>
      <w:pPr>
        <w:ind w:left="1942" w:hanging="360"/>
      </w:pPr>
      <w:rPr>
        <w:rFonts w:hint="default"/>
      </w:rPr>
    </w:lvl>
    <w:lvl w:ilvl="1" w:tplc="08090003" w:tentative="1">
      <w:start w:val="1"/>
      <w:numFmt w:val="bullet"/>
      <w:lvlText w:val="o"/>
      <w:lvlJc w:val="left"/>
      <w:pPr>
        <w:ind w:left="2662" w:hanging="360"/>
      </w:pPr>
      <w:rPr>
        <w:rFonts w:ascii="Courier New" w:hAnsi="Courier New" w:cs="Courier New" w:hint="default"/>
      </w:rPr>
    </w:lvl>
    <w:lvl w:ilvl="2" w:tplc="08090005" w:tentative="1">
      <w:start w:val="1"/>
      <w:numFmt w:val="bullet"/>
      <w:lvlText w:val=""/>
      <w:lvlJc w:val="left"/>
      <w:pPr>
        <w:ind w:left="3382" w:hanging="360"/>
      </w:pPr>
      <w:rPr>
        <w:rFonts w:ascii="Wingdings" w:hAnsi="Wingdings" w:hint="default"/>
      </w:rPr>
    </w:lvl>
    <w:lvl w:ilvl="3" w:tplc="08090001" w:tentative="1">
      <w:start w:val="1"/>
      <w:numFmt w:val="bullet"/>
      <w:lvlText w:val=""/>
      <w:lvlJc w:val="left"/>
      <w:pPr>
        <w:ind w:left="4102" w:hanging="360"/>
      </w:pPr>
      <w:rPr>
        <w:rFonts w:ascii="Symbol" w:hAnsi="Symbol" w:hint="default"/>
      </w:rPr>
    </w:lvl>
    <w:lvl w:ilvl="4" w:tplc="08090003" w:tentative="1">
      <w:start w:val="1"/>
      <w:numFmt w:val="bullet"/>
      <w:lvlText w:val="o"/>
      <w:lvlJc w:val="left"/>
      <w:pPr>
        <w:ind w:left="4822" w:hanging="360"/>
      </w:pPr>
      <w:rPr>
        <w:rFonts w:ascii="Courier New" w:hAnsi="Courier New" w:cs="Courier New" w:hint="default"/>
      </w:rPr>
    </w:lvl>
    <w:lvl w:ilvl="5" w:tplc="08090005" w:tentative="1">
      <w:start w:val="1"/>
      <w:numFmt w:val="bullet"/>
      <w:lvlText w:val=""/>
      <w:lvlJc w:val="left"/>
      <w:pPr>
        <w:ind w:left="5542" w:hanging="360"/>
      </w:pPr>
      <w:rPr>
        <w:rFonts w:ascii="Wingdings" w:hAnsi="Wingdings" w:hint="default"/>
      </w:rPr>
    </w:lvl>
    <w:lvl w:ilvl="6" w:tplc="08090001" w:tentative="1">
      <w:start w:val="1"/>
      <w:numFmt w:val="bullet"/>
      <w:lvlText w:val=""/>
      <w:lvlJc w:val="left"/>
      <w:pPr>
        <w:ind w:left="6262" w:hanging="360"/>
      </w:pPr>
      <w:rPr>
        <w:rFonts w:ascii="Symbol" w:hAnsi="Symbol" w:hint="default"/>
      </w:rPr>
    </w:lvl>
    <w:lvl w:ilvl="7" w:tplc="08090003" w:tentative="1">
      <w:start w:val="1"/>
      <w:numFmt w:val="bullet"/>
      <w:lvlText w:val="o"/>
      <w:lvlJc w:val="left"/>
      <w:pPr>
        <w:ind w:left="6982" w:hanging="360"/>
      </w:pPr>
      <w:rPr>
        <w:rFonts w:ascii="Courier New" w:hAnsi="Courier New" w:cs="Courier New" w:hint="default"/>
      </w:rPr>
    </w:lvl>
    <w:lvl w:ilvl="8" w:tplc="08090005" w:tentative="1">
      <w:start w:val="1"/>
      <w:numFmt w:val="bullet"/>
      <w:lvlText w:val=""/>
      <w:lvlJc w:val="left"/>
      <w:pPr>
        <w:ind w:left="7702" w:hanging="360"/>
      </w:pPr>
      <w:rPr>
        <w:rFonts w:ascii="Wingdings" w:hAnsi="Wingdings" w:hint="default"/>
      </w:rPr>
    </w:lvl>
  </w:abstractNum>
  <w:abstractNum w:abstractNumId="14" w15:restartNumberingAfterBreak="0">
    <w:nsid w:val="3D290191"/>
    <w:multiLevelType w:val="hybridMultilevel"/>
    <w:tmpl w:val="91FE42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F1D0443"/>
    <w:multiLevelType w:val="hybridMultilevel"/>
    <w:tmpl w:val="4E860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EF16C5"/>
    <w:multiLevelType w:val="hybridMultilevel"/>
    <w:tmpl w:val="CC3836E6"/>
    <w:lvl w:ilvl="0" w:tplc="636CC6D4">
      <w:start w:val="1"/>
      <w:numFmt w:val="decimal"/>
      <w:lvlText w:val="%1."/>
      <w:lvlJc w:val="left"/>
      <w:pPr>
        <w:ind w:left="720" w:hanging="360"/>
      </w:pPr>
    </w:lvl>
    <w:lvl w:ilvl="1" w:tplc="350695E6">
      <w:start w:val="1"/>
      <w:numFmt w:val="lowerLetter"/>
      <w:lvlText w:val="%2."/>
      <w:lvlJc w:val="left"/>
      <w:pPr>
        <w:ind w:left="1440" w:hanging="360"/>
      </w:pPr>
    </w:lvl>
    <w:lvl w:ilvl="2" w:tplc="46FE13B6">
      <w:start w:val="1"/>
      <w:numFmt w:val="lowerRoman"/>
      <w:lvlText w:val="%3."/>
      <w:lvlJc w:val="right"/>
      <w:pPr>
        <w:ind w:left="2160" w:hanging="180"/>
      </w:pPr>
    </w:lvl>
    <w:lvl w:ilvl="3" w:tplc="99DC3152">
      <w:start w:val="1"/>
      <w:numFmt w:val="decimal"/>
      <w:lvlText w:val="%4."/>
      <w:lvlJc w:val="left"/>
      <w:pPr>
        <w:ind w:left="2880" w:hanging="360"/>
      </w:pPr>
    </w:lvl>
    <w:lvl w:ilvl="4" w:tplc="9B2A39DA">
      <w:start w:val="1"/>
      <w:numFmt w:val="lowerLetter"/>
      <w:lvlText w:val="%5."/>
      <w:lvlJc w:val="left"/>
      <w:pPr>
        <w:ind w:left="3600" w:hanging="360"/>
      </w:pPr>
    </w:lvl>
    <w:lvl w:ilvl="5" w:tplc="CF44ED88">
      <w:start w:val="1"/>
      <w:numFmt w:val="lowerRoman"/>
      <w:lvlText w:val="%6."/>
      <w:lvlJc w:val="right"/>
      <w:pPr>
        <w:ind w:left="4320" w:hanging="180"/>
      </w:pPr>
    </w:lvl>
    <w:lvl w:ilvl="6" w:tplc="386858BC">
      <w:start w:val="1"/>
      <w:numFmt w:val="decimal"/>
      <w:lvlText w:val="%7."/>
      <w:lvlJc w:val="left"/>
      <w:pPr>
        <w:ind w:left="5040" w:hanging="360"/>
      </w:pPr>
    </w:lvl>
    <w:lvl w:ilvl="7" w:tplc="7FA8B940">
      <w:start w:val="1"/>
      <w:numFmt w:val="lowerLetter"/>
      <w:lvlText w:val="%8."/>
      <w:lvlJc w:val="left"/>
      <w:pPr>
        <w:ind w:left="5760" w:hanging="360"/>
      </w:pPr>
    </w:lvl>
    <w:lvl w:ilvl="8" w:tplc="542698D0">
      <w:start w:val="1"/>
      <w:numFmt w:val="lowerRoman"/>
      <w:lvlText w:val="%9."/>
      <w:lvlJc w:val="right"/>
      <w:pPr>
        <w:ind w:left="6480" w:hanging="180"/>
      </w:pPr>
    </w:lvl>
  </w:abstractNum>
  <w:abstractNum w:abstractNumId="17"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64E6A18"/>
    <w:multiLevelType w:val="hybridMultilevel"/>
    <w:tmpl w:val="C56C6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7F3195"/>
    <w:multiLevelType w:val="hybridMultilevel"/>
    <w:tmpl w:val="E8F6DEC8"/>
    <w:lvl w:ilvl="0" w:tplc="7BDAC1E4">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283C48"/>
    <w:multiLevelType w:val="hybridMultilevel"/>
    <w:tmpl w:val="C76E49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95158B"/>
    <w:multiLevelType w:val="hybridMultilevel"/>
    <w:tmpl w:val="6678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84A08"/>
    <w:multiLevelType w:val="hybridMultilevel"/>
    <w:tmpl w:val="A6E678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A54908"/>
    <w:multiLevelType w:val="hybridMultilevel"/>
    <w:tmpl w:val="E982C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6626C0"/>
    <w:multiLevelType w:val="hybridMultilevel"/>
    <w:tmpl w:val="4F783A4C"/>
    <w:lvl w:ilvl="0" w:tplc="205A8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907B9"/>
    <w:multiLevelType w:val="hybridMultilevel"/>
    <w:tmpl w:val="0F6C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04590"/>
    <w:multiLevelType w:val="hybridMultilevel"/>
    <w:tmpl w:val="EA60143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8" w15:restartNumberingAfterBreak="0">
    <w:nsid w:val="60557212"/>
    <w:multiLevelType w:val="hybridMultilevel"/>
    <w:tmpl w:val="E432E9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2E55DC"/>
    <w:multiLevelType w:val="hybridMultilevel"/>
    <w:tmpl w:val="5950A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817256"/>
    <w:multiLevelType w:val="hybridMultilevel"/>
    <w:tmpl w:val="85464EEC"/>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B374D"/>
    <w:multiLevelType w:val="hybridMultilevel"/>
    <w:tmpl w:val="86B06EC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194B76"/>
    <w:multiLevelType w:val="hybridMultilevel"/>
    <w:tmpl w:val="756C4D4C"/>
    <w:lvl w:ilvl="0" w:tplc="08090001">
      <w:start w:val="1"/>
      <w:numFmt w:val="bullet"/>
      <w:lvlText w:val=""/>
      <w:lvlJc w:val="left"/>
      <w:pPr>
        <w:ind w:left="1942" w:hanging="360"/>
      </w:pPr>
      <w:rPr>
        <w:rFonts w:ascii="Symbol" w:hAnsi="Symbol" w:hint="default"/>
      </w:rPr>
    </w:lvl>
    <w:lvl w:ilvl="1" w:tplc="08090003" w:tentative="1">
      <w:start w:val="1"/>
      <w:numFmt w:val="bullet"/>
      <w:lvlText w:val="o"/>
      <w:lvlJc w:val="left"/>
      <w:pPr>
        <w:ind w:left="2662" w:hanging="360"/>
      </w:pPr>
      <w:rPr>
        <w:rFonts w:ascii="Courier New" w:hAnsi="Courier New" w:cs="Courier New" w:hint="default"/>
      </w:rPr>
    </w:lvl>
    <w:lvl w:ilvl="2" w:tplc="08090005" w:tentative="1">
      <w:start w:val="1"/>
      <w:numFmt w:val="bullet"/>
      <w:lvlText w:val=""/>
      <w:lvlJc w:val="left"/>
      <w:pPr>
        <w:ind w:left="3382" w:hanging="360"/>
      </w:pPr>
      <w:rPr>
        <w:rFonts w:ascii="Wingdings" w:hAnsi="Wingdings" w:hint="default"/>
      </w:rPr>
    </w:lvl>
    <w:lvl w:ilvl="3" w:tplc="08090001" w:tentative="1">
      <w:start w:val="1"/>
      <w:numFmt w:val="bullet"/>
      <w:lvlText w:val=""/>
      <w:lvlJc w:val="left"/>
      <w:pPr>
        <w:ind w:left="4102" w:hanging="360"/>
      </w:pPr>
      <w:rPr>
        <w:rFonts w:ascii="Symbol" w:hAnsi="Symbol" w:hint="default"/>
      </w:rPr>
    </w:lvl>
    <w:lvl w:ilvl="4" w:tplc="08090003" w:tentative="1">
      <w:start w:val="1"/>
      <w:numFmt w:val="bullet"/>
      <w:lvlText w:val="o"/>
      <w:lvlJc w:val="left"/>
      <w:pPr>
        <w:ind w:left="4822" w:hanging="360"/>
      </w:pPr>
      <w:rPr>
        <w:rFonts w:ascii="Courier New" w:hAnsi="Courier New" w:cs="Courier New" w:hint="default"/>
      </w:rPr>
    </w:lvl>
    <w:lvl w:ilvl="5" w:tplc="08090005" w:tentative="1">
      <w:start w:val="1"/>
      <w:numFmt w:val="bullet"/>
      <w:lvlText w:val=""/>
      <w:lvlJc w:val="left"/>
      <w:pPr>
        <w:ind w:left="5542" w:hanging="360"/>
      </w:pPr>
      <w:rPr>
        <w:rFonts w:ascii="Wingdings" w:hAnsi="Wingdings" w:hint="default"/>
      </w:rPr>
    </w:lvl>
    <w:lvl w:ilvl="6" w:tplc="08090001" w:tentative="1">
      <w:start w:val="1"/>
      <w:numFmt w:val="bullet"/>
      <w:lvlText w:val=""/>
      <w:lvlJc w:val="left"/>
      <w:pPr>
        <w:ind w:left="6262" w:hanging="360"/>
      </w:pPr>
      <w:rPr>
        <w:rFonts w:ascii="Symbol" w:hAnsi="Symbol" w:hint="default"/>
      </w:rPr>
    </w:lvl>
    <w:lvl w:ilvl="7" w:tplc="08090003" w:tentative="1">
      <w:start w:val="1"/>
      <w:numFmt w:val="bullet"/>
      <w:lvlText w:val="o"/>
      <w:lvlJc w:val="left"/>
      <w:pPr>
        <w:ind w:left="6982" w:hanging="360"/>
      </w:pPr>
      <w:rPr>
        <w:rFonts w:ascii="Courier New" w:hAnsi="Courier New" w:cs="Courier New" w:hint="default"/>
      </w:rPr>
    </w:lvl>
    <w:lvl w:ilvl="8" w:tplc="08090005" w:tentative="1">
      <w:start w:val="1"/>
      <w:numFmt w:val="bullet"/>
      <w:lvlText w:val=""/>
      <w:lvlJc w:val="left"/>
      <w:pPr>
        <w:ind w:left="7702" w:hanging="360"/>
      </w:pPr>
      <w:rPr>
        <w:rFonts w:ascii="Wingdings" w:hAnsi="Wingdings" w:hint="default"/>
      </w:rPr>
    </w:lvl>
  </w:abstractNum>
  <w:abstractNum w:abstractNumId="33" w15:restartNumberingAfterBreak="0">
    <w:nsid w:val="697F7147"/>
    <w:multiLevelType w:val="hybridMultilevel"/>
    <w:tmpl w:val="E4E6E2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480A84"/>
    <w:multiLevelType w:val="hybridMultilevel"/>
    <w:tmpl w:val="1410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6" w15:restartNumberingAfterBreak="0">
    <w:nsid w:val="71687F53"/>
    <w:multiLevelType w:val="hybridMultilevel"/>
    <w:tmpl w:val="F33E48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DE3155"/>
    <w:multiLevelType w:val="hybridMultilevel"/>
    <w:tmpl w:val="9A6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F360C"/>
    <w:multiLevelType w:val="hybridMultilevel"/>
    <w:tmpl w:val="61A0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693BD6"/>
    <w:multiLevelType w:val="hybridMultilevel"/>
    <w:tmpl w:val="6D280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4D4A05"/>
    <w:multiLevelType w:val="hybridMultilevel"/>
    <w:tmpl w:val="E8A8F6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46636259">
    <w:abstractNumId w:val="16"/>
  </w:num>
  <w:num w:numId="2" w16cid:durableId="995231268">
    <w:abstractNumId w:val="35"/>
  </w:num>
  <w:num w:numId="3" w16cid:durableId="1371106842">
    <w:abstractNumId w:val="20"/>
  </w:num>
  <w:num w:numId="4" w16cid:durableId="1956327343">
    <w:abstractNumId w:val="0"/>
  </w:num>
  <w:num w:numId="5" w16cid:durableId="1772167575">
    <w:abstractNumId w:val="17"/>
  </w:num>
  <w:num w:numId="6" w16cid:durableId="1672559407">
    <w:abstractNumId w:val="2"/>
  </w:num>
  <w:num w:numId="7" w16cid:durableId="306056967">
    <w:abstractNumId w:val="7"/>
  </w:num>
  <w:num w:numId="8" w16cid:durableId="732892596">
    <w:abstractNumId w:val="33"/>
  </w:num>
  <w:num w:numId="9" w16cid:durableId="1666081873">
    <w:abstractNumId w:val="32"/>
  </w:num>
  <w:num w:numId="10" w16cid:durableId="33584374">
    <w:abstractNumId w:val="8"/>
  </w:num>
  <w:num w:numId="11" w16cid:durableId="14888339">
    <w:abstractNumId w:val="12"/>
  </w:num>
  <w:num w:numId="12" w16cid:durableId="280654097">
    <w:abstractNumId w:val="22"/>
  </w:num>
  <w:num w:numId="13" w16cid:durableId="790587421">
    <w:abstractNumId w:val="40"/>
  </w:num>
  <w:num w:numId="14" w16cid:durableId="2143108517">
    <w:abstractNumId w:val="34"/>
  </w:num>
  <w:num w:numId="15" w16cid:durableId="738095070">
    <w:abstractNumId w:val="11"/>
  </w:num>
  <w:num w:numId="16" w16cid:durableId="1997220633">
    <w:abstractNumId w:val="26"/>
  </w:num>
  <w:num w:numId="17" w16cid:durableId="249320000">
    <w:abstractNumId w:val="18"/>
  </w:num>
  <w:num w:numId="18" w16cid:durableId="1076777823">
    <w:abstractNumId w:val="14"/>
  </w:num>
  <w:num w:numId="19" w16cid:durableId="1874926261">
    <w:abstractNumId w:val="25"/>
  </w:num>
  <w:num w:numId="20" w16cid:durableId="1111164446">
    <w:abstractNumId w:val="21"/>
  </w:num>
  <w:num w:numId="21" w16cid:durableId="1040545232">
    <w:abstractNumId w:val="37"/>
  </w:num>
  <w:num w:numId="22" w16cid:durableId="284727">
    <w:abstractNumId w:val="27"/>
  </w:num>
  <w:num w:numId="23" w16cid:durableId="469249605">
    <w:abstractNumId w:val="3"/>
  </w:num>
  <w:num w:numId="24" w16cid:durableId="970742591">
    <w:abstractNumId w:val="30"/>
  </w:num>
  <w:num w:numId="25" w16cid:durableId="2030331412">
    <w:abstractNumId w:val="1"/>
  </w:num>
  <w:num w:numId="26" w16cid:durableId="1422415275">
    <w:abstractNumId w:val="28"/>
  </w:num>
  <w:num w:numId="27" w16cid:durableId="1133133058">
    <w:abstractNumId w:val="9"/>
  </w:num>
  <w:num w:numId="28" w16cid:durableId="1907304189">
    <w:abstractNumId w:val="13"/>
  </w:num>
  <w:num w:numId="29" w16cid:durableId="231888332">
    <w:abstractNumId w:val="10"/>
  </w:num>
  <w:num w:numId="30" w16cid:durableId="1021709121">
    <w:abstractNumId w:val="23"/>
  </w:num>
  <w:num w:numId="31" w16cid:durableId="1136415285">
    <w:abstractNumId w:val="4"/>
  </w:num>
  <w:num w:numId="32" w16cid:durableId="1051924709">
    <w:abstractNumId w:val="29"/>
  </w:num>
  <w:num w:numId="33" w16cid:durableId="1721441595">
    <w:abstractNumId w:val="15"/>
  </w:num>
  <w:num w:numId="34" w16cid:durableId="1465005542">
    <w:abstractNumId w:val="38"/>
  </w:num>
  <w:num w:numId="35" w16cid:durableId="1086460250">
    <w:abstractNumId w:val="24"/>
  </w:num>
  <w:num w:numId="36" w16cid:durableId="1115170724">
    <w:abstractNumId w:val="6"/>
  </w:num>
  <w:num w:numId="37" w16cid:durableId="1920556465">
    <w:abstractNumId w:val="39"/>
  </w:num>
  <w:num w:numId="38" w16cid:durableId="1832211580">
    <w:abstractNumId w:val="5"/>
  </w:num>
  <w:num w:numId="39" w16cid:durableId="1459908343">
    <w:abstractNumId w:val="36"/>
  </w:num>
  <w:num w:numId="40" w16cid:durableId="647901821">
    <w:abstractNumId w:val="31"/>
  </w:num>
  <w:num w:numId="41" w16cid:durableId="2813784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3C5"/>
    <w:rsid w:val="0000512D"/>
    <w:rsid w:val="00006180"/>
    <w:rsid w:val="00015364"/>
    <w:rsid w:val="000216D0"/>
    <w:rsid w:val="00030261"/>
    <w:rsid w:val="0003306C"/>
    <w:rsid w:val="00033309"/>
    <w:rsid w:val="000352D3"/>
    <w:rsid w:val="00040947"/>
    <w:rsid w:val="00041F2B"/>
    <w:rsid w:val="000426D6"/>
    <w:rsid w:val="000429A7"/>
    <w:rsid w:val="00045112"/>
    <w:rsid w:val="00053A56"/>
    <w:rsid w:val="0005544D"/>
    <w:rsid w:val="00061458"/>
    <w:rsid w:val="00061944"/>
    <w:rsid w:val="00062062"/>
    <w:rsid w:val="0006423D"/>
    <w:rsid w:val="0006570C"/>
    <w:rsid w:val="00066141"/>
    <w:rsid w:val="00082A27"/>
    <w:rsid w:val="00097EE2"/>
    <w:rsid w:val="000A1895"/>
    <w:rsid w:val="000A20AF"/>
    <w:rsid w:val="000A6D77"/>
    <w:rsid w:val="000A76CE"/>
    <w:rsid w:val="000B4319"/>
    <w:rsid w:val="000B6C01"/>
    <w:rsid w:val="000C2630"/>
    <w:rsid w:val="000D28FB"/>
    <w:rsid w:val="000E2326"/>
    <w:rsid w:val="000E6D2F"/>
    <w:rsid w:val="000F26C1"/>
    <w:rsid w:val="000F2E4E"/>
    <w:rsid w:val="000F6CD2"/>
    <w:rsid w:val="0010107B"/>
    <w:rsid w:val="001014FC"/>
    <w:rsid w:val="00107EED"/>
    <w:rsid w:val="00121ECE"/>
    <w:rsid w:val="00123D3C"/>
    <w:rsid w:val="0012575C"/>
    <w:rsid w:val="00126D0C"/>
    <w:rsid w:val="001365B6"/>
    <w:rsid w:val="001413DD"/>
    <w:rsid w:val="001474D4"/>
    <w:rsid w:val="0016005B"/>
    <w:rsid w:val="00162A91"/>
    <w:rsid w:val="00166980"/>
    <w:rsid w:val="001733C0"/>
    <w:rsid w:val="001735F5"/>
    <w:rsid w:val="00173A04"/>
    <w:rsid w:val="001771B9"/>
    <w:rsid w:val="0019500F"/>
    <w:rsid w:val="00195628"/>
    <w:rsid w:val="001A0522"/>
    <w:rsid w:val="001B5AAE"/>
    <w:rsid w:val="001B734A"/>
    <w:rsid w:val="001B7F63"/>
    <w:rsid w:val="001C44C0"/>
    <w:rsid w:val="001C5CF8"/>
    <w:rsid w:val="001D1976"/>
    <w:rsid w:val="001D2BCE"/>
    <w:rsid w:val="001D67EA"/>
    <w:rsid w:val="001D6C40"/>
    <w:rsid w:val="001D6E7B"/>
    <w:rsid w:val="001E7BEA"/>
    <w:rsid w:val="001F51C3"/>
    <w:rsid w:val="001F6491"/>
    <w:rsid w:val="00203305"/>
    <w:rsid w:val="0020406A"/>
    <w:rsid w:val="00211CB3"/>
    <w:rsid w:val="00226457"/>
    <w:rsid w:val="00227AB5"/>
    <w:rsid w:val="00227AFD"/>
    <w:rsid w:val="00232BA6"/>
    <w:rsid w:val="00244C13"/>
    <w:rsid w:val="00244D5E"/>
    <w:rsid w:val="00250CD8"/>
    <w:rsid w:val="0025273E"/>
    <w:rsid w:val="0025397D"/>
    <w:rsid w:val="0025523C"/>
    <w:rsid w:val="00257155"/>
    <w:rsid w:val="00260DEF"/>
    <w:rsid w:val="0026107F"/>
    <w:rsid w:val="0026564B"/>
    <w:rsid w:val="00274717"/>
    <w:rsid w:val="0027743D"/>
    <w:rsid w:val="002778CF"/>
    <w:rsid w:val="00280A1E"/>
    <w:rsid w:val="002848C7"/>
    <w:rsid w:val="00290578"/>
    <w:rsid w:val="00291960"/>
    <w:rsid w:val="0029378A"/>
    <w:rsid w:val="00297439"/>
    <w:rsid w:val="002B67D7"/>
    <w:rsid w:val="002D08A1"/>
    <w:rsid w:val="002D3AD2"/>
    <w:rsid w:val="002E394A"/>
    <w:rsid w:val="002E3D1F"/>
    <w:rsid w:val="003049C6"/>
    <w:rsid w:val="003052FE"/>
    <w:rsid w:val="003116C8"/>
    <w:rsid w:val="00315FBC"/>
    <w:rsid w:val="00326AD2"/>
    <w:rsid w:val="00332976"/>
    <w:rsid w:val="00332A23"/>
    <w:rsid w:val="00333941"/>
    <w:rsid w:val="003344DD"/>
    <w:rsid w:val="00336BEF"/>
    <w:rsid w:val="003373A8"/>
    <w:rsid w:val="0034007C"/>
    <w:rsid w:val="00340423"/>
    <w:rsid w:val="00341A51"/>
    <w:rsid w:val="00341D34"/>
    <w:rsid w:val="00354CE3"/>
    <w:rsid w:val="00366438"/>
    <w:rsid w:val="00367307"/>
    <w:rsid w:val="003735D2"/>
    <w:rsid w:val="003749D9"/>
    <w:rsid w:val="00384BCF"/>
    <w:rsid w:val="0038699F"/>
    <w:rsid w:val="00390F29"/>
    <w:rsid w:val="00393A66"/>
    <w:rsid w:val="00393F7E"/>
    <w:rsid w:val="003964DC"/>
    <w:rsid w:val="00397BFD"/>
    <w:rsid w:val="003A0F61"/>
    <w:rsid w:val="003A11A2"/>
    <w:rsid w:val="003A691C"/>
    <w:rsid w:val="003A7B70"/>
    <w:rsid w:val="003A7D7B"/>
    <w:rsid w:val="003B5E26"/>
    <w:rsid w:val="003B611D"/>
    <w:rsid w:val="003B7239"/>
    <w:rsid w:val="003C1759"/>
    <w:rsid w:val="003C1E34"/>
    <w:rsid w:val="003C3966"/>
    <w:rsid w:val="003C5308"/>
    <w:rsid w:val="003C671F"/>
    <w:rsid w:val="003C7E65"/>
    <w:rsid w:val="003D201C"/>
    <w:rsid w:val="003D2524"/>
    <w:rsid w:val="003D4565"/>
    <w:rsid w:val="003D64F1"/>
    <w:rsid w:val="003D7FDF"/>
    <w:rsid w:val="003E11E8"/>
    <w:rsid w:val="003E3457"/>
    <w:rsid w:val="003E3AE0"/>
    <w:rsid w:val="003E6D10"/>
    <w:rsid w:val="003F4F9A"/>
    <w:rsid w:val="00401CD6"/>
    <w:rsid w:val="00407F0E"/>
    <w:rsid w:val="0041014E"/>
    <w:rsid w:val="00411DDE"/>
    <w:rsid w:val="004133AD"/>
    <w:rsid w:val="004226EE"/>
    <w:rsid w:val="004305EC"/>
    <w:rsid w:val="004346B8"/>
    <w:rsid w:val="004433DE"/>
    <w:rsid w:val="00457965"/>
    <w:rsid w:val="00465057"/>
    <w:rsid w:val="00472B2B"/>
    <w:rsid w:val="0049054E"/>
    <w:rsid w:val="00492724"/>
    <w:rsid w:val="00493EA9"/>
    <w:rsid w:val="004A062F"/>
    <w:rsid w:val="004A3468"/>
    <w:rsid w:val="004A3FDA"/>
    <w:rsid w:val="004B42B2"/>
    <w:rsid w:val="004C0327"/>
    <w:rsid w:val="004C1482"/>
    <w:rsid w:val="004C73F5"/>
    <w:rsid w:val="004C77AF"/>
    <w:rsid w:val="004E7280"/>
    <w:rsid w:val="004F4799"/>
    <w:rsid w:val="004F5423"/>
    <w:rsid w:val="00502D05"/>
    <w:rsid w:val="005114F5"/>
    <w:rsid w:val="00520F67"/>
    <w:rsid w:val="00521CA9"/>
    <w:rsid w:val="00522626"/>
    <w:rsid w:val="00522FFE"/>
    <w:rsid w:val="00524D84"/>
    <w:rsid w:val="005258FE"/>
    <w:rsid w:val="005307B1"/>
    <w:rsid w:val="00530991"/>
    <w:rsid w:val="005317F6"/>
    <w:rsid w:val="00532224"/>
    <w:rsid w:val="00533E94"/>
    <w:rsid w:val="0053603C"/>
    <w:rsid w:val="00536BBA"/>
    <w:rsid w:val="005511D2"/>
    <w:rsid w:val="0055637E"/>
    <w:rsid w:val="00557A10"/>
    <w:rsid w:val="00567790"/>
    <w:rsid w:val="00574A65"/>
    <w:rsid w:val="00575167"/>
    <w:rsid w:val="005812C8"/>
    <w:rsid w:val="00584C0B"/>
    <w:rsid w:val="00586C50"/>
    <w:rsid w:val="00590AFB"/>
    <w:rsid w:val="005938C0"/>
    <w:rsid w:val="00593FD7"/>
    <w:rsid w:val="005A72A4"/>
    <w:rsid w:val="005A79C2"/>
    <w:rsid w:val="005ABD33"/>
    <w:rsid w:val="005B4435"/>
    <w:rsid w:val="005C0AF3"/>
    <w:rsid w:val="005C5073"/>
    <w:rsid w:val="005D4299"/>
    <w:rsid w:val="005D4D20"/>
    <w:rsid w:val="005E0E3E"/>
    <w:rsid w:val="005E6632"/>
    <w:rsid w:val="005F3866"/>
    <w:rsid w:val="005F4ACD"/>
    <w:rsid w:val="00612E38"/>
    <w:rsid w:val="00614DD2"/>
    <w:rsid w:val="00617533"/>
    <w:rsid w:val="00630879"/>
    <w:rsid w:val="0063282B"/>
    <w:rsid w:val="00640476"/>
    <w:rsid w:val="00650A32"/>
    <w:rsid w:val="00675F1F"/>
    <w:rsid w:val="00677547"/>
    <w:rsid w:val="0068658C"/>
    <w:rsid w:val="00696070"/>
    <w:rsid w:val="006A3218"/>
    <w:rsid w:val="006A36C3"/>
    <w:rsid w:val="006A3D96"/>
    <w:rsid w:val="006A4F66"/>
    <w:rsid w:val="006A7460"/>
    <w:rsid w:val="006B1708"/>
    <w:rsid w:val="006B2753"/>
    <w:rsid w:val="006B5E31"/>
    <w:rsid w:val="006B6DB2"/>
    <w:rsid w:val="006D389C"/>
    <w:rsid w:val="006D525E"/>
    <w:rsid w:val="006D7424"/>
    <w:rsid w:val="006D75DD"/>
    <w:rsid w:val="006E0AAE"/>
    <w:rsid w:val="006E6CC3"/>
    <w:rsid w:val="006F56FC"/>
    <w:rsid w:val="00702F96"/>
    <w:rsid w:val="00707BA0"/>
    <w:rsid w:val="00711AEF"/>
    <w:rsid w:val="00716505"/>
    <w:rsid w:val="0071707E"/>
    <w:rsid w:val="00720C43"/>
    <w:rsid w:val="00721821"/>
    <w:rsid w:val="0072593F"/>
    <w:rsid w:val="00727147"/>
    <w:rsid w:val="007346BE"/>
    <w:rsid w:val="0073535F"/>
    <w:rsid w:val="00740AF0"/>
    <w:rsid w:val="00740BA5"/>
    <w:rsid w:val="007422DC"/>
    <w:rsid w:val="0075263A"/>
    <w:rsid w:val="007559C2"/>
    <w:rsid w:val="007577FB"/>
    <w:rsid w:val="007627AB"/>
    <w:rsid w:val="00775D52"/>
    <w:rsid w:val="007833FB"/>
    <w:rsid w:val="0078444D"/>
    <w:rsid w:val="00786029"/>
    <w:rsid w:val="007A2656"/>
    <w:rsid w:val="007B63BB"/>
    <w:rsid w:val="007B67BA"/>
    <w:rsid w:val="007D3F7E"/>
    <w:rsid w:val="007D6105"/>
    <w:rsid w:val="007E2B07"/>
    <w:rsid w:val="007E48A9"/>
    <w:rsid w:val="007E49BB"/>
    <w:rsid w:val="007F166A"/>
    <w:rsid w:val="007F1958"/>
    <w:rsid w:val="007F1AA3"/>
    <w:rsid w:val="007F2E90"/>
    <w:rsid w:val="007F4EF3"/>
    <w:rsid w:val="007F596B"/>
    <w:rsid w:val="00802610"/>
    <w:rsid w:val="008027D9"/>
    <w:rsid w:val="008073B9"/>
    <w:rsid w:val="0081171C"/>
    <w:rsid w:val="008158A4"/>
    <w:rsid w:val="00821CC1"/>
    <w:rsid w:val="00827268"/>
    <w:rsid w:val="00832983"/>
    <w:rsid w:val="00835E5D"/>
    <w:rsid w:val="00836DFC"/>
    <w:rsid w:val="00847AFB"/>
    <w:rsid w:val="00850106"/>
    <w:rsid w:val="008507EE"/>
    <w:rsid w:val="008547F9"/>
    <w:rsid w:val="00862B3F"/>
    <w:rsid w:val="00865058"/>
    <w:rsid w:val="00870CE0"/>
    <w:rsid w:val="00877FB8"/>
    <w:rsid w:val="00880BD9"/>
    <w:rsid w:val="008907C0"/>
    <w:rsid w:val="00891122"/>
    <w:rsid w:val="0089276B"/>
    <w:rsid w:val="00895449"/>
    <w:rsid w:val="008959A1"/>
    <w:rsid w:val="008A282F"/>
    <w:rsid w:val="008A542A"/>
    <w:rsid w:val="008B3EF7"/>
    <w:rsid w:val="008B6739"/>
    <w:rsid w:val="008C04D8"/>
    <w:rsid w:val="008C1169"/>
    <w:rsid w:val="008C1AB4"/>
    <w:rsid w:val="008C1B9D"/>
    <w:rsid w:val="008C3715"/>
    <w:rsid w:val="008D4200"/>
    <w:rsid w:val="008E041E"/>
    <w:rsid w:val="008E6852"/>
    <w:rsid w:val="008F02FA"/>
    <w:rsid w:val="008F2E4B"/>
    <w:rsid w:val="008F6676"/>
    <w:rsid w:val="008F6D74"/>
    <w:rsid w:val="00905E2A"/>
    <w:rsid w:val="009066FA"/>
    <w:rsid w:val="00912723"/>
    <w:rsid w:val="00922BA5"/>
    <w:rsid w:val="00922C4B"/>
    <w:rsid w:val="00922DCA"/>
    <w:rsid w:val="00925766"/>
    <w:rsid w:val="00925996"/>
    <w:rsid w:val="00926174"/>
    <w:rsid w:val="00930796"/>
    <w:rsid w:val="00932C47"/>
    <w:rsid w:val="00946065"/>
    <w:rsid w:val="00952557"/>
    <w:rsid w:val="00952FF6"/>
    <w:rsid w:val="0096083E"/>
    <w:rsid w:val="009644D0"/>
    <w:rsid w:val="00966296"/>
    <w:rsid w:val="009723FD"/>
    <w:rsid w:val="00972428"/>
    <w:rsid w:val="00974E60"/>
    <w:rsid w:val="009773E0"/>
    <w:rsid w:val="009777E8"/>
    <w:rsid w:val="00977EAA"/>
    <w:rsid w:val="00982B6B"/>
    <w:rsid w:val="009A03A4"/>
    <w:rsid w:val="009A3E74"/>
    <w:rsid w:val="009B2CDC"/>
    <w:rsid w:val="009B2E8E"/>
    <w:rsid w:val="009B3A49"/>
    <w:rsid w:val="009B3D7C"/>
    <w:rsid w:val="009C2D6D"/>
    <w:rsid w:val="009C45A8"/>
    <w:rsid w:val="009C577D"/>
    <w:rsid w:val="009D1C5C"/>
    <w:rsid w:val="009E18CD"/>
    <w:rsid w:val="009F07E1"/>
    <w:rsid w:val="009F3ABB"/>
    <w:rsid w:val="00A00357"/>
    <w:rsid w:val="00A012F4"/>
    <w:rsid w:val="00A026E0"/>
    <w:rsid w:val="00A107CC"/>
    <w:rsid w:val="00A15DEE"/>
    <w:rsid w:val="00A25224"/>
    <w:rsid w:val="00A4269E"/>
    <w:rsid w:val="00A45C6C"/>
    <w:rsid w:val="00A502E0"/>
    <w:rsid w:val="00A50A3E"/>
    <w:rsid w:val="00A52452"/>
    <w:rsid w:val="00A61D2A"/>
    <w:rsid w:val="00A62438"/>
    <w:rsid w:val="00A67806"/>
    <w:rsid w:val="00A726B8"/>
    <w:rsid w:val="00A8031C"/>
    <w:rsid w:val="00A83471"/>
    <w:rsid w:val="00A845D5"/>
    <w:rsid w:val="00A85CA9"/>
    <w:rsid w:val="00A911CA"/>
    <w:rsid w:val="00A94534"/>
    <w:rsid w:val="00A957F9"/>
    <w:rsid w:val="00AA14F6"/>
    <w:rsid w:val="00AB46EC"/>
    <w:rsid w:val="00AC2177"/>
    <w:rsid w:val="00AC4CA3"/>
    <w:rsid w:val="00AC5CCE"/>
    <w:rsid w:val="00AD5AAA"/>
    <w:rsid w:val="00AE009B"/>
    <w:rsid w:val="00AE08CD"/>
    <w:rsid w:val="00AE1934"/>
    <w:rsid w:val="00AE5FCD"/>
    <w:rsid w:val="00AF0BC4"/>
    <w:rsid w:val="00AF2910"/>
    <w:rsid w:val="00AF6FAD"/>
    <w:rsid w:val="00B00B9A"/>
    <w:rsid w:val="00B00FF8"/>
    <w:rsid w:val="00B012A4"/>
    <w:rsid w:val="00B0425B"/>
    <w:rsid w:val="00B04EFC"/>
    <w:rsid w:val="00B11AEC"/>
    <w:rsid w:val="00B16AAD"/>
    <w:rsid w:val="00B23085"/>
    <w:rsid w:val="00B2489A"/>
    <w:rsid w:val="00B273FE"/>
    <w:rsid w:val="00B3407C"/>
    <w:rsid w:val="00B35D52"/>
    <w:rsid w:val="00B37320"/>
    <w:rsid w:val="00B44E0F"/>
    <w:rsid w:val="00B538C0"/>
    <w:rsid w:val="00B643A0"/>
    <w:rsid w:val="00B67D25"/>
    <w:rsid w:val="00B71FAF"/>
    <w:rsid w:val="00B77C27"/>
    <w:rsid w:val="00B80613"/>
    <w:rsid w:val="00B82CA1"/>
    <w:rsid w:val="00B8343E"/>
    <w:rsid w:val="00B83622"/>
    <w:rsid w:val="00B87051"/>
    <w:rsid w:val="00B92DE9"/>
    <w:rsid w:val="00BA0969"/>
    <w:rsid w:val="00BA2056"/>
    <w:rsid w:val="00BA426C"/>
    <w:rsid w:val="00BA4742"/>
    <w:rsid w:val="00BA5F2C"/>
    <w:rsid w:val="00BA7EBD"/>
    <w:rsid w:val="00BB0D3C"/>
    <w:rsid w:val="00BB1690"/>
    <w:rsid w:val="00BB2DB1"/>
    <w:rsid w:val="00BB5353"/>
    <w:rsid w:val="00BB6689"/>
    <w:rsid w:val="00BD16EB"/>
    <w:rsid w:val="00BD6BC9"/>
    <w:rsid w:val="00BD6C92"/>
    <w:rsid w:val="00BE08D3"/>
    <w:rsid w:val="00BF5693"/>
    <w:rsid w:val="00BF6D13"/>
    <w:rsid w:val="00BF76F8"/>
    <w:rsid w:val="00C0534D"/>
    <w:rsid w:val="00C07A50"/>
    <w:rsid w:val="00C13918"/>
    <w:rsid w:val="00C17DF8"/>
    <w:rsid w:val="00C20136"/>
    <w:rsid w:val="00C212C4"/>
    <w:rsid w:val="00C22D2E"/>
    <w:rsid w:val="00C30BA7"/>
    <w:rsid w:val="00C41F50"/>
    <w:rsid w:val="00C51A0B"/>
    <w:rsid w:val="00C537AC"/>
    <w:rsid w:val="00C541A4"/>
    <w:rsid w:val="00C5435A"/>
    <w:rsid w:val="00C54663"/>
    <w:rsid w:val="00C60C5A"/>
    <w:rsid w:val="00C66B8C"/>
    <w:rsid w:val="00C71074"/>
    <w:rsid w:val="00C73771"/>
    <w:rsid w:val="00C8294F"/>
    <w:rsid w:val="00C84A1B"/>
    <w:rsid w:val="00C85996"/>
    <w:rsid w:val="00C87914"/>
    <w:rsid w:val="00C969ED"/>
    <w:rsid w:val="00C97943"/>
    <w:rsid w:val="00CA0190"/>
    <w:rsid w:val="00CA46CD"/>
    <w:rsid w:val="00CA66F8"/>
    <w:rsid w:val="00CA73AC"/>
    <w:rsid w:val="00CA7AA2"/>
    <w:rsid w:val="00CB219F"/>
    <w:rsid w:val="00CB2E91"/>
    <w:rsid w:val="00CC6169"/>
    <w:rsid w:val="00CC6A7A"/>
    <w:rsid w:val="00CD132C"/>
    <w:rsid w:val="00CD3562"/>
    <w:rsid w:val="00CD5279"/>
    <w:rsid w:val="00CD6A37"/>
    <w:rsid w:val="00CE2AFB"/>
    <w:rsid w:val="00CE3BF8"/>
    <w:rsid w:val="00CE5B1A"/>
    <w:rsid w:val="00CF381A"/>
    <w:rsid w:val="00CF6452"/>
    <w:rsid w:val="00D106BC"/>
    <w:rsid w:val="00D11CFB"/>
    <w:rsid w:val="00D207AE"/>
    <w:rsid w:val="00D24FA1"/>
    <w:rsid w:val="00D25B2D"/>
    <w:rsid w:val="00D332D7"/>
    <w:rsid w:val="00D4554D"/>
    <w:rsid w:val="00D50AC0"/>
    <w:rsid w:val="00D53897"/>
    <w:rsid w:val="00D562A3"/>
    <w:rsid w:val="00D57060"/>
    <w:rsid w:val="00D57F2B"/>
    <w:rsid w:val="00D712B2"/>
    <w:rsid w:val="00D73CAC"/>
    <w:rsid w:val="00D76E8C"/>
    <w:rsid w:val="00D84959"/>
    <w:rsid w:val="00D84BC1"/>
    <w:rsid w:val="00D8570A"/>
    <w:rsid w:val="00D922AA"/>
    <w:rsid w:val="00D94B64"/>
    <w:rsid w:val="00DB1FAB"/>
    <w:rsid w:val="00DB3D41"/>
    <w:rsid w:val="00DB4451"/>
    <w:rsid w:val="00DB6AD4"/>
    <w:rsid w:val="00DC11F2"/>
    <w:rsid w:val="00DC38F1"/>
    <w:rsid w:val="00DD4B59"/>
    <w:rsid w:val="00DE4F57"/>
    <w:rsid w:val="00DE5000"/>
    <w:rsid w:val="00DF203C"/>
    <w:rsid w:val="00DF5E13"/>
    <w:rsid w:val="00DF61C7"/>
    <w:rsid w:val="00E04B94"/>
    <w:rsid w:val="00E06087"/>
    <w:rsid w:val="00E126A7"/>
    <w:rsid w:val="00E13764"/>
    <w:rsid w:val="00E20C26"/>
    <w:rsid w:val="00E2152E"/>
    <w:rsid w:val="00E30129"/>
    <w:rsid w:val="00E35137"/>
    <w:rsid w:val="00E35C14"/>
    <w:rsid w:val="00E40B63"/>
    <w:rsid w:val="00E40BB7"/>
    <w:rsid w:val="00E419E3"/>
    <w:rsid w:val="00E43894"/>
    <w:rsid w:val="00E47E26"/>
    <w:rsid w:val="00E52840"/>
    <w:rsid w:val="00E56602"/>
    <w:rsid w:val="00E56E5D"/>
    <w:rsid w:val="00E6896C"/>
    <w:rsid w:val="00E73095"/>
    <w:rsid w:val="00E74965"/>
    <w:rsid w:val="00E77C8B"/>
    <w:rsid w:val="00E84BB2"/>
    <w:rsid w:val="00E9262D"/>
    <w:rsid w:val="00E96B6C"/>
    <w:rsid w:val="00EA217A"/>
    <w:rsid w:val="00EA60B3"/>
    <w:rsid w:val="00EB0CBC"/>
    <w:rsid w:val="00EB4891"/>
    <w:rsid w:val="00EB7C8B"/>
    <w:rsid w:val="00EB7E78"/>
    <w:rsid w:val="00EC673B"/>
    <w:rsid w:val="00ED15A2"/>
    <w:rsid w:val="00ED22A0"/>
    <w:rsid w:val="00ED4BED"/>
    <w:rsid w:val="00EE47EA"/>
    <w:rsid w:val="00EE4B84"/>
    <w:rsid w:val="00EF02C7"/>
    <w:rsid w:val="00EF13BF"/>
    <w:rsid w:val="00F00916"/>
    <w:rsid w:val="00F04DF4"/>
    <w:rsid w:val="00F111BE"/>
    <w:rsid w:val="00F145B1"/>
    <w:rsid w:val="00F20581"/>
    <w:rsid w:val="00F22858"/>
    <w:rsid w:val="00F22EF3"/>
    <w:rsid w:val="00F2739F"/>
    <w:rsid w:val="00F31A68"/>
    <w:rsid w:val="00F323FA"/>
    <w:rsid w:val="00F32CC6"/>
    <w:rsid w:val="00F32D1A"/>
    <w:rsid w:val="00F3306A"/>
    <w:rsid w:val="00F365A8"/>
    <w:rsid w:val="00F426E8"/>
    <w:rsid w:val="00F4373D"/>
    <w:rsid w:val="00F473E9"/>
    <w:rsid w:val="00F62173"/>
    <w:rsid w:val="00F628B1"/>
    <w:rsid w:val="00F63B92"/>
    <w:rsid w:val="00F713E2"/>
    <w:rsid w:val="00F73CEB"/>
    <w:rsid w:val="00F7626A"/>
    <w:rsid w:val="00F763F6"/>
    <w:rsid w:val="00F76D56"/>
    <w:rsid w:val="00F82AB9"/>
    <w:rsid w:val="00F85C48"/>
    <w:rsid w:val="00F8630B"/>
    <w:rsid w:val="00F9312D"/>
    <w:rsid w:val="00FA24D4"/>
    <w:rsid w:val="00FB11D3"/>
    <w:rsid w:val="00FB13FD"/>
    <w:rsid w:val="00FB3B90"/>
    <w:rsid w:val="00FB5A4D"/>
    <w:rsid w:val="00FB6FF1"/>
    <w:rsid w:val="00FC3021"/>
    <w:rsid w:val="00FC7DF0"/>
    <w:rsid w:val="00FE621D"/>
    <w:rsid w:val="00FF2C80"/>
    <w:rsid w:val="00FF2D48"/>
    <w:rsid w:val="00FF6919"/>
    <w:rsid w:val="00FF6B1B"/>
    <w:rsid w:val="01E7606D"/>
    <w:rsid w:val="01EA0CAD"/>
    <w:rsid w:val="03ECC070"/>
    <w:rsid w:val="0461C94C"/>
    <w:rsid w:val="04927167"/>
    <w:rsid w:val="051B623F"/>
    <w:rsid w:val="0662AACD"/>
    <w:rsid w:val="066ABA1B"/>
    <w:rsid w:val="067CD5FC"/>
    <w:rsid w:val="0846BA6E"/>
    <w:rsid w:val="0A49E9BC"/>
    <w:rsid w:val="0CD44561"/>
    <w:rsid w:val="0D3082C2"/>
    <w:rsid w:val="0D576A53"/>
    <w:rsid w:val="0E79826F"/>
    <w:rsid w:val="0EA03B15"/>
    <w:rsid w:val="0EC53D1B"/>
    <w:rsid w:val="10D34F5C"/>
    <w:rsid w:val="133D37A3"/>
    <w:rsid w:val="137D3903"/>
    <w:rsid w:val="14403665"/>
    <w:rsid w:val="15BAA3B7"/>
    <w:rsid w:val="168B0D59"/>
    <w:rsid w:val="1A339FDD"/>
    <w:rsid w:val="1A3DE413"/>
    <w:rsid w:val="1B4DF8A6"/>
    <w:rsid w:val="1CADBB94"/>
    <w:rsid w:val="21082F39"/>
    <w:rsid w:val="215F1899"/>
    <w:rsid w:val="21798E8A"/>
    <w:rsid w:val="224133CC"/>
    <w:rsid w:val="226FE137"/>
    <w:rsid w:val="23BD7E72"/>
    <w:rsid w:val="23C1CC7E"/>
    <w:rsid w:val="246D9721"/>
    <w:rsid w:val="24E53AB8"/>
    <w:rsid w:val="2655F7A2"/>
    <w:rsid w:val="287A82F1"/>
    <w:rsid w:val="2C21E81E"/>
    <w:rsid w:val="2C8A7FC0"/>
    <w:rsid w:val="2CA10937"/>
    <w:rsid w:val="2D38DE27"/>
    <w:rsid w:val="2DB260A8"/>
    <w:rsid w:val="2E98329E"/>
    <w:rsid w:val="2EA3814D"/>
    <w:rsid w:val="2F708047"/>
    <w:rsid w:val="2F9B5C03"/>
    <w:rsid w:val="2FF0D032"/>
    <w:rsid w:val="31204295"/>
    <w:rsid w:val="328DD4E4"/>
    <w:rsid w:val="3384396E"/>
    <w:rsid w:val="3A9E6327"/>
    <w:rsid w:val="3ABA8A63"/>
    <w:rsid w:val="3AC1ABC4"/>
    <w:rsid w:val="3B5E05B0"/>
    <w:rsid w:val="3D0781DD"/>
    <w:rsid w:val="3D0F5D1B"/>
    <w:rsid w:val="413F388D"/>
    <w:rsid w:val="4169CA8D"/>
    <w:rsid w:val="41C09622"/>
    <w:rsid w:val="420B22DD"/>
    <w:rsid w:val="43E40FC6"/>
    <w:rsid w:val="44809494"/>
    <w:rsid w:val="44AE8A93"/>
    <w:rsid w:val="46D2E0C2"/>
    <w:rsid w:val="48410B2C"/>
    <w:rsid w:val="4B45FC27"/>
    <w:rsid w:val="4B5BA28A"/>
    <w:rsid w:val="4BABEEA3"/>
    <w:rsid w:val="4BD4E83D"/>
    <w:rsid w:val="4C054A17"/>
    <w:rsid w:val="4C27BC37"/>
    <w:rsid w:val="4C8B05FF"/>
    <w:rsid w:val="4CDA93DA"/>
    <w:rsid w:val="4D9FCCD8"/>
    <w:rsid w:val="50004393"/>
    <w:rsid w:val="55513DE7"/>
    <w:rsid w:val="556260E6"/>
    <w:rsid w:val="58744E47"/>
    <w:rsid w:val="588C5D6C"/>
    <w:rsid w:val="58C01B47"/>
    <w:rsid w:val="5AE7B42C"/>
    <w:rsid w:val="5C321E75"/>
    <w:rsid w:val="5F527CB1"/>
    <w:rsid w:val="61711EED"/>
    <w:rsid w:val="62D5844F"/>
    <w:rsid w:val="634A0042"/>
    <w:rsid w:val="6469A741"/>
    <w:rsid w:val="6571687E"/>
    <w:rsid w:val="66124427"/>
    <w:rsid w:val="66BF5CDD"/>
    <w:rsid w:val="67BD33D3"/>
    <w:rsid w:val="693DA347"/>
    <w:rsid w:val="6D3B38B7"/>
    <w:rsid w:val="6E0CA819"/>
    <w:rsid w:val="6E1EAD55"/>
    <w:rsid w:val="6EB14665"/>
    <w:rsid w:val="70567106"/>
    <w:rsid w:val="705B5E9B"/>
    <w:rsid w:val="73F6044E"/>
    <w:rsid w:val="753E82CF"/>
    <w:rsid w:val="79FF55A7"/>
    <w:rsid w:val="7AB7ECC8"/>
    <w:rsid w:val="7AE62AF3"/>
    <w:rsid w:val="7C2CD956"/>
    <w:rsid w:val="7C491365"/>
    <w:rsid w:val="7DC58B00"/>
    <w:rsid w:val="7E62562B"/>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31AA9B06-16E8-4B16-932D-5F0C24D5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E90"/>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styleId="TOCHeading">
    <w:name w:val="TOC Heading"/>
    <w:basedOn w:val="Heading1"/>
    <w:next w:val="Normal"/>
    <w:uiPriority w:val="39"/>
    <w:unhideWhenUsed/>
    <w:qFormat/>
    <w:rsid w:val="000D28FB"/>
    <w:pPr>
      <w:spacing w:before="240" w:after="0" w:line="259" w:lineRule="auto"/>
      <w:outlineLvl w:val="9"/>
    </w:pPr>
    <w:rPr>
      <w:rFonts w:cstheme="majorBidi"/>
      <w:b w:val="0"/>
      <w:bCs w:val="0"/>
      <w:color w:val="2F5496" w:themeColor="accent1" w:themeShade="BF"/>
      <w:sz w:val="32"/>
      <w:szCs w:val="32"/>
    </w:rPr>
  </w:style>
  <w:style w:type="paragraph" w:styleId="TOC1">
    <w:name w:val="toc 1"/>
    <w:basedOn w:val="Normal"/>
    <w:next w:val="Normal"/>
    <w:autoRedefine/>
    <w:uiPriority w:val="39"/>
    <w:unhideWhenUsed/>
    <w:rsid w:val="000D28FB"/>
    <w:pPr>
      <w:spacing w:after="100"/>
    </w:pPr>
  </w:style>
  <w:style w:type="paragraph" w:styleId="TOC2">
    <w:name w:val="toc 2"/>
    <w:basedOn w:val="Normal"/>
    <w:next w:val="Normal"/>
    <w:autoRedefine/>
    <w:uiPriority w:val="39"/>
    <w:unhideWhenUsed/>
    <w:rsid w:val="000D28FB"/>
    <w:pPr>
      <w:spacing w:after="100"/>
      <w:ind w:left="220"/>
    </w:pPr>
  </w:style>
  <w:style w:type="character" w:styleId="FollowedHyperlink">
    <w:name w:val="FollowedHyperlink"/>
    <w:basedOn w:val="DefaultParagraphFont"/>
    <w:uiPriority w:val="99"/>
    <w:semiHidden/>
    <w:unhideWhenUsed/>
    <w:rsid w:val="00524D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3508">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88929075">
      <w:bodyDiv w:val="1"/>
      <w:marLeft w:val="0"/>
      <w:marRight w:val="0"/>
      <w:marTop w:val="0"/>
      <w:marBottom w:val="0"/>
      <w:divBdr>
        <w:top w:val="none" w:sz="0" w:space="0" w:color="auto"/>
        <w:left w:val="none" w:sz="0" w:space="0" w:color="auto"/>
        <w:bottom w:val="none" w:sz="0" w:space="0" w:color="auto"/>
        <w:right w:val="none" w:sz="0" w:space="0" w:color="auto"/>
      </w:divBdr>
    </w:div>
    <w:div w:id="2012641379">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sd@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94F56EBC3B7D43B8CB06231644FB67" ma:contentTypeVersion="17" ma:contentTypeDescription="Create a new document." ma:contentTypeScope="" ma:versionID="9f9e9bbe45ecd4f489dd3a55407f4fff">
  <xsd:schema xmlns:xsd="http://www.w3.org/2001/XMLSchema" xmlns:xs="http://www.w3.org/2001/XMLSchema" xmlns:p="http://schemas.microsoft.com/office/2006/metadata/properties" xmlns:ns2="181fc44a-8429-48dc-86da-c9e69d5a135b" xmlns:ns3="fa41b899-544d-4f94-bee0-5be52c285172" targetNamespace="http://schemas.microsoft.com/office/2006/metadata/properties" ma:root="true" ma:fieldsID="6428dd874baef6b2d9d2d25960205a9d" ns2:_="" ns3:_="">
    <xsd:import namespace="181fc44a-8429-48dc-86da-c9e69d5a135b"/>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fc44a-8429-48dc-86da-c9e69d5a13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ed6625-416d-4c9b-b2bf-9b688e618acc}"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fc44a-8429-48dc-86da-c9e69d5a135b">
      <Terms xmlns="http://schemas.microsoft.com/office/infopath/2007/PartnerControls"/>
    </lcf76f155ced4ddcb4097134ff3c332f>
    <TaxCatchAll xmlns="fa41b899-544d-4f94-bee0-5be52c285172" xsi:nil="true"/>
  </documentManagement>
</p:properties>
</file>

<file path=customXml/itemProps1.xml><?xml version="1.0" encoding="utf-8"?>
<ds:datastoreItem xmlns:ds="http://schemas.openxmlformats.org/officeDocument/2006/customXml" ds:itemID="{7EB383C0-A850-48EA-9E57-0D0AA9951ED7}">
  <ds:schemaRefs>
    <ds:schemaRef ds:uri="http://schemas.openxmlformats.org/officeDocument/2006/bibliography"/>
  </ds:schemaRefs>
</ds:datastoreItem>
</file>

<file path=customXml/itemProps2.xml><?xml version="1.0" encoding="utf-8"?>
<ds:datastoreItem xmlns:ds="http://schemas.openxmlformats.org/officeDocument/2006/customXml" ds:itemID="{1E7DC211-65C9-43A6-AF90-D36F4EDA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fc44a-8429-48dc-86da-c9e69d5a135b"/>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181fc44a-8429-48dc-86da-c9e69d5a135b"/>
    <ds:schemaRef ds:uri="fa41b899-544d-4f94-bee0-5be52c28517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3550</Words>
  <Characters>20237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Garang Bul</cp:lastModifiedBy>
  <cp:revision>2</cp:revision>
  <cp:lastPrinted>2019-12-28T21:57:00Z</cp:lastPrinted>
  <dcterms:created xsi:type="dcterms:W3CDTF">2026-02-25T07:34:00Z</dcterms:created>
  <dcterms:modified xsi:type="dcterms:W3CDTF">2026-02-25T07:34:00Z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0x0101001294F56EBC3B7D43B8CB06231644FB67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